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B9" w:rsidRDefault="00E94CB9">
      <w:pPr>
        <w:ind w:left="562"/>
        <w:jc w:val="center"/>
        <w:rPr>
          <w:rFonts w:ascii="华文中宋" w:eastAsia="华文中宋" w:hAnsi="华文中宋"/>
          <w:b/>
          <w:bCs/>
          <w:sz w:val="36"/>
          <w:szCs w:val="36"/>
        </w:rPr>
      </w:pPr>
      <w:bookmarkStart w:id="0" w:name="_GoBack"/>
    </w:p>
    <w:p w:rsidR="0070327B" w:rsidRDefault="0064389B">
      <w:pPr>
        <w:ind w:left="562"/>
        <w:jc w:val="center"/>
        <w:rPr>
          <w:rFonts w:ascii="华文中宋" w:eastAsia="华文中宋" w:hAnsi="华文中宋"/>
          <w:b/>
          <w:bCs/>
          <w:sz w:val="36"/>
          <w:szCs w:val="36"/>
        </w:rPr>
      </w:pPr>
      <w:r>
        <w:rPr>
          <w:rFonts w:ascii="华文中宋" w:eastAsia="华文中宋" w:hAnsi="华文中宋"/>
          <w:b/>
          <w:bCs/>
          <w:sz w:val="36"/>
          <w:szCs w:val="36"/>
        </w:rPr>
        <w:t>课题</w:t>
      </w:r>
      <w:r w:rsidR="00DC4137">
        <w:rPr>
          <w:rFonts w:ascii="华文中宋" w:eastAsia="华文中宋" w:hAnsi="华文中宋"/>
          <w:b/>
          <w:bCs/>
          <w:sz w:val="36"/>
          <w:szCs w:val="36"/>
        </w:rPr>
        <w:t>申报</w:t>
      </w:r>
      <w:r w:rsidR="00DC4137">
        <w:rPr>
          <w:rFonts w:ascii="华文中宋" w:eastAsia="华文中宋" w:hAnsi="华文中宋" w:hint="eastAsia"/>
          <w:b/>
          <w:bCs/>
          <w:sz w:val="36"/>
          <w:szCs w:val="36"/>
        </w:rPr>
        <w:t>指南</w:t>
      </w:r>
    </w:p>
    <w:p w:rsidR="00E94CB9" w:rsidRDefault="00E94CB9">
      <w:pPr>
        <w:ind w:left="562"/>
        <w:jc w:val="center"/>
        <w:rPr>
          <w:rFonts w:ascii="华文中宋" w:eastAsia="华文中宋" w:hAnsi="华文中宋"/>
          <w:b/>
          <w:bCs/>
          <w:sz w:val="36"/>
          <w:szCs w:val="36"/>
        </w:rPr>
      </w:pPr>
    </w:p>
    <w:bookmarkEnd w:id="0"/>
    <w:p w:rsidR="0070327B" w:rsidRDefault="00DC4137">
      <w:pPr>
        <w:ind w:left="562"/>
        <w:rPr>
          <w:rFonts w:ascii="Times New Roman" w:eastAsia="黑体" w:hAnsi="Times New Roman"/>
          <w:b/>
          <w:bCs/>
          <w:sz w:val="28"/>
          <w:szCs w:val="28"/>
        </w:rPr>
      </w:pPr>
      <w:r>
        <w:rPr>
          <w:rFonts w:ascii="Times New Roman" w:eastAsia="黑体" w:hAnsi="黑体"/>
          <w:b/>
          <w:bCs/>
          <w:sz w:val="28"/>
          <w:szCs w:val="28"/>
        </w:rPr>
        <w:t>一、面向教师的项目</w:t>
      </w:r>
    </w:p>
    <w:p w:rsidR="0070327B" w:rsidRDefault="00DC4137">
      <w:pPr>
        <w:ind w:firstLineChars="200" w:firstLine="562"/>
        <w:rPr>
          <w:rFonts w:ascii="Times New Roman" w:eastAsia="楷体" w:hAnsi="楷体"/>
          <w:b/>
          <w:color w:val="000000"/>
          <w:sz w:val="28"/>
          <w:szCs w:val="28"/>
        </w:rPr>
      </w:pPr>
      <w:r>
        <w:rPr>
          <w:rFonts w:ascii="Times New Roman" w:eastAsia="楷体" w:hAnsi="楷体"/>
          <w:b/>
          <w:color w:val="000000"/>
          <w:sz w:val="28"/>
          <w:szCs w:val="28"/>
        </w:rPr>
        <w:t>1.</w:t>
      </w:r>
      <w:r>
        <w:rPr>
          <w:rFonts w:ascii="Times New Roman" w:eastAsia="楷体" w:hAnsi="楷体"/>
          <w:b/>
          <w:color w:val="000000"/>
          <w:sz w:val="28"/>
          <w:szCs w:val="28"/>
        </w:rPr>
        <w:t>长三角青年“一带一路”创新创业发展研究（重点课题）</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proofErr w:type="gramStart"/>
      <w:r>
        <w:rPr>
          <w:rFonts w:ascii="Times New Roman" w:eastAsia="仿宋" w:hAnsi="仿宋"/>
          <w:sz w:val="28"/>
          <w:szCs w:val="28"/>
        </w:rPr>
        <w:t>分析长</w:t>
      </w:r>
      <w:proofErr w:type="gramEnd"/>
      <w:r>
        <w:rPr>
          <w:rFonts w:ascii="Times New Roman" w:eastAsia="仿宋" w:hAnsi="仿宋"/>
          <w:sz w:val="28"/>
          <w:szCs w:val="28"/>
        </w:rPr>
        <w:t>三角青年</w:t>
      </w:r>
      <w:r>
        <w:rPr>
          <w:rFonts w:ascii="Times New Roman" w:eastAsia="仿宋" w:hAnsi="Times New Roman"/>
          <w:sz w:val="28"/>
          <w:szCs w:val="28"/>
        </w:rPr>
        <w:t>“</w:t>
      </w:r>
      <w:r>
        <w:rPr>
          <w:rFonts w:ascii="Times New Roman" w:eastAsia="仿宋" w:hAnsi="仿宋"/>
          <w:sz w:val="28"/>
          <w:szCs w:val="28"/>
        </w:rPr>
        <w:t>一带一路</w:t>
      </w:r>
      <w:r>
        <w:rPr>
          <w:rFonts w:ascii="Times New Roman" w:eastAsia="仿宋" w:hAnsi="Times New Roman"/>
          <w:sz w:val="28"/>
          <w:szCs w:val="28"/>
        </w:rPr>
        <w:t>”</w:t>
      </w:r>
      <w:r>
        <w:rPr>
          <w:rFonts w:ascii="Times New Roman" w:eastAsia="仿宋" w:hAnsi="仿宋"/>
          <w:sz w:val="28"/>
          <w:szCs w:val="28"/>
        </w:rPr>
        <w:t>创新创业发展研究背景以及必要性，总结梳理长三角青年</w:t>
      </w:r>
      <w:r>
        <w:rPr>
          <w:rFonts w:ascii="Times New Roman" w:eastAsia="仿宋" w:hAnsi="Times New Roman"/>
          <w:sz w:val="28"/>
          <w:szCs w:val="28"/>
        </w:rPr>
        <w:t>“</w:t>
      </w:r>
      <w:r>
        <w:rPr>
          <w:rFonts w:ascii="Times New Roman" w:eastAsia="仿宋" w:hAnsi="仿宋"/>
          <w:sz w:val="28"/>
          <w:szCs w:val="28"/>
        </w:rPr>
        <w:t>一带一路</w:t>
      </w:r>
      <w:r>
        <w:rPr>
          <w:rFonts w:ascii="Times New Roman" w:eastAsia="仿宋" w:hAnsi="Times New Roman"/>
          <w:sz w:val="28"/>
          <w:szCs w:val="28"/>
        </w:rPr>
        <w:t>”</w:t>
      </w:r>
      <w:r>
        <w:rPr>
          <w:rFonts w:ascii="Times New Roman" w:eastAsia="仿宋" w:hAnsi="仿宋"/>
          <w:sz w:val="28"/>
          <w:szCs w:val="28"/>
        </w:rPr>
        <w:t>创新创业发展的总体情况，剖析面临的机遇与挑战。</w:t>
      </w:r>
    </w:p>
    <w:p w:rsidR="0070327B" w:rsidRDefault="00DC4137">
      <w:pPr>
        <w:ind w:firstLineChars="200" w:firstLine="562"/>
        <w:rPr>
          <w:rFonts w:ascii="Times New Roman" w:eastAsia="楷体" w:hAnsi="楷体"/>
          <w:b/>
          <w:color w:val="000000"/>
          <w:sz w:val="28"/>
          <w:szCs w:val="28"/>
        </w:rPr>
      </w:pPr>
      <w:r>
        <w:rPr>
          <w:rFonts w:ascii="Times New Roman" w:eastAsia="楷体" w:hAnsi="楷体"/>
          <w:b/>
          <w:color w:val="000000"/>
          <w:sz w:val="28"/>
          <w:szCs w:val="28"/>
        </w:rPr>
        <w:t>2.</w:t>
      </w:r>
      <w:r>
        <w:rPr>
          <w:rFonts w:ascii="Times New Roman" w:eastAsia="楷体" w:hAnsi="楷体"/>
          <w:b/>
          <w:color w:val="000000"/>
          <w:sz w:val="28"/>
          <w:szCs w:val="28"/>
        </w:rPr>
        <w:t>长三角青年“一带一路”创新创业能力指标体系构建与应用</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构建长三角青年</w:t>
      </w:r>
      <w:r>
        <w:rPr>
          <w:rFonts w:ascii="Times New Roman" w:eastAsia="仿宋" w:hAnsi="Times New Roman"/>
          <w:sz w:val="28"/>
          <w:szCs w:val="28"/>
        </w:rPr>
        <w:t>“</w:t>
      </w:r>
      <w:r>
        <w:rPr>
          <w:rFonts w:ascii="Times New Roman" w:eastAsia="仿宋" w:hAnsi="仿宋"/>
          <w:sz w:val="28"/>
          <w:szCs w:val="28"/>
        </w:rPr>
        <w:t>一带一路</w:t>
      </w:r>
      <w:r>
        <w:rPr>
          <w:rFonts w:ascii="Times New Roman" w:eastAsia="仿宋" w:hAnsi="Times New Roman"/>
          <w:sz w:val="28"/>
          <w:szCs w:val="28"/>
        </w:rPr>
        <w:t>”</w:t>
      </w:r>
      <w:r>
        <w:rPr>
          <w:rFonts w:ascii="Times New Roman" w:eastAsia="仿宋" w:hAnsi="仿宋"/>
          <w:sz w:val="28"/>
          <w:szCs w:val="28"/>
        </w:rPr>
        <w:t>创新创业能力指标体系，阐明指标体系设计原则、指标含义与标准等，确定指标权重。在此基础上，运用评价模型，对长三角青年</w:t>
      </w:r>
      <w:r>
        <w:rPr>
          <w:rFonts w:ascii="Times New Roman" w:eastAsia="仿宋" w:hAnsi="Times New Roman"/>
          <w:sz w:val="28"/>
          <w:szCs w:val="28"/>
        </w:rPr>
        <w:t>“</w:t>
      </w:r>
      <w:r>
        <w:rPr>
          <w:rFonts w:ascii="Times New Roman" w:eastAsia="仿宋" w:hAnsi="仿宋"/>
          <w:sz w:val="28"/>
          <w:szCs w:val="28"/>
        </w:rPr>
        <w:t>一带一路</w:t>
      </w:r>
      <w:r>
        <w:rPr>
          <w:rFonts w:ascii="Times New Roman" w:eastAsia="仿宋" w:hAnsi="Times New Roman"/>
          <w:sz w:val="28"/>
          <w:szCs w:val="28"/>
        </w:rPr>
        <w:t>”</w:t>
      </w:r>
      <w:r>
        <w:rPr>
          <w:rFonts w:ascii="Times New Roman" w:eastAsia="仿宋" w:hAnsi="仿宋"/>
          <w:sz w:val="28"/>
          <w:szCs w:val="28"/>
        </w:rPr>
        <w:t>创新创业能力从不同维度进行测评，主要的测评维</w:t>
      </w:r>
      <w:proofErr w:type="gramStart"/>
      <w:r>
        <w:rPr>
          <w:rFonts w:ascii="Times New Roman" w:eastAsia="仿宋" w:hAnsi="仿宋"/>
          <w:sz w:val="28"/>
          <w:szCs w:val="28"/>
        </w:rPr>
        <w:t>度包括</w:t>
      </w:r>
      <w:proofErr w:type="gramEnd"/>
      <w:r>
        <w:rPr>
          <w:rFonts w:ascii="Times New Roman" w:eastAsia="仿宋" w:hAnsi="仿宋"/>
          <w:sz w:val="28"/>
          <w:szCs w:val="28"/>
        </w:rPr>
        <w:t>三省一市的排名、长三角高校排名、地方城市排名等。</w:t>
      </w:r>
    </w:p>
    <w:p w:rsidR="0070327B" w:rsidRDefault="00DC4137">
      <w:pPr>
        <w:ind w:firstLineChars="200" w:firstLine="562"/>
        <w:rPr>
          <w:rFonts w:ascii="Times New Roman" w:eastAsia="楷体" w:hAnsi="Times New Roman"/>
          <w:sz w:val="28"/>
          <w:szCs w:val="28"/>
        </w:rPr>
      </w:pPr>
      <w:r>
        <w:rPr>
          <w:rFonts w:ascii="Times New Roman" w:eastAsia="楷体" w:hAnsi="楷体"/>
          <w:b/>
          <w:color w:val="000000"/>
          <w:sz w:val="28"/>
          <w:szCs w:val="28"/>
        </w:rPr>
        <w:t>3.</w:t>
      </w:r>
      <w:r>
        <w:rPr>
          <w:rFonts w:ascii="Times New Roman" w:eastAsia="楷体" w:hAnsi="楷体"/>
          <w:b/>
          <w:color w:val="000000"/>
          <w:sz w:val="28"/>
          <w:szCs w:val="28"/>
        </w:rPr>
        <w:t>长三角青年“一带一路”创新创业政策与环境研究</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统计、梳理和汇总长江三角洲地区各城市为青年</w:t>
      </w:r>
      <w:r>
        <w:rPr>
          <w:rFonts w:ascii="Times New Roman" w:eastAsia="仿宋" w:hAnsi="Times New Roman"/>
          <w:sz w:val="28"/>
          <w:szCs w:val="28"/>
        </w:rPr>
        <w:t>“</w:t>
      </w:r>
      <w:r>
        <w:rPr>
          <w:rFonts w:ascii="Times New Roman" w:eastAsia="仿宋" w:hAnsi="仿宋"/>
          <w:sz w:val="28"/>
          <w:szCs w:val="28"/>
        </w:rPr>
        <w:t>一带一路</w:t>
      </w:r>
      <w:r>
        <w:rPr>
          <w:rFonts w:ascii="Times New Roman" w:eastAsia="仿宋" w:hAnsi="Times New Roman"/>
          <w:sz w:val="28"/>
          <w:szCs w:val="28"/>
        </w:rPr>
        <w:t>”</w:t>
      </w:r>
      <w:r>
        <w:rPr>
          <w:rFonts w:ascii="Times New Roman" w:eastAsia="仿宋" w:hAnsi="仿宋"/>
          <w:sz w:val="28"/>
          <w:szCs w:val="28"/>
        </w:rPr>
        <w:t>创新创业提供和营造的各种政策与环境，对具有一定代表性、可推广价值的重点城市以案例形式进行详细分析。</w:t>
      </w:r>
    </w:p>
    <w:p w:rsidR="0070327B" w:rsidRDefault="00DC4137">
      <w:pPr>
        <w:ind w:firstLineChars="200" w:firstLine="562"/>
        <w:rPr>
          <w:rFonts w:ascii="Times New Roman" w:eastAsia="楷体" w:hAnsi="楷体"/>
          <w:b/>
          <w:color w:val="000000"/>
          <w:sz w:val="28"/>
          <w:szCs w:val="28"/>
        </w:rPr>
      </w:pPr>
      <w:r>
        <w:rPr>
          <w:rFonts w:ascii="Times New Roman" w:eastAsia="楷体" w:hAnsi="楷体"/>
          <w:b/>
          <w:color w:val="000000"/>
          <w:sz w:val="28"/>
          <w:szCs w:val="28"/>
        </w:rPr>
        <w:t>4.</w:t>
      </w:r>
      <w:r>
        <w:rPr>
          <w:rFonts w:ascii="Times New Roman" w:eastAsia="楷体" w:hAnsi="楷体"/>
          <w:b/>
          <w:color w:val="000000"/>
          <w:sz w:val="28"/>
          <w:szCs w:val="28"/>
        </w:rPr>
        <w:t>长三角青年“一带一路”创新创业平台与发展研究</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统计、汇总和梳理长江三角洲地区各城市为青年</w:t>
      </w:r>
      <w:r>
        <w:rPr>
          <w:rFonts w:ascii="Times New Roman" w:eastAsia="仿宋" w:hAnsi="Times New Roman"/>
          <w:sz w:val="28"/>
          <w:szCs w:val="28"/>
        </w:rPr>
        <w:t>“</w:t>
      </w:r>
      <w:r>
        <w:rPr>
          <w:rFonts w:ascii="Times New Roman" w:eastAsia="仿宋" w:hAnsi="仿宋"/>
          <w:sz w:val="28"/>
          <w:szCs w:val="28"/>
        </w:rPr>
        <w:t>一带一路</w:t>
      </w:r>
      <w:r>
        <w:rPr>
          <w:rFonts w:ascii="Times New Roman" w:eastAsia="仿宋" w:hAnsi="Times New Roman"/>
          <w:sz w:val="28"/>
          <w:szCs w:val="28"/>
        </w:rPr>
        <w:t>”</w:t>
      </w:r>
      <w:r>
        <w:rPr>
          <w:rFonts w:ascii="Times New Roman" w:eastAsia="仿宋" w:hAnsi="仿宋"/>
          <w:sz w:val="28"/>
          <w:szCs w:val="28"/>
        </w:rPr>
        <w:t>创新创业建设的各类平台，分析平台建设的模式、经验、成效和问题等，从而提出适合长江三角洲地区青年</w:t>
      </w:r>
      <w:r>
        <w:rPr>
          <w:rFonts w:ascii="Times New Roman" w:eastAsia="仿宋" w:hAnsi="Times New Roman"/>
          <w:sz w:val="28"/>
          <w:szCs w:val="28"/>
        </w:rPr>
        <w:t>“</w:t>
      </w:r>
      <w:r>
        <w:rPr>
          <w:rFonts w:ascii="Times New Roman" w:eastAsia="仿宋" w:hAnsi="仿宋"/>
          <w:sz w:val="28"/>
          <w:szCs w:val="28"/>
        </w:rPr>
        <w:t>一带一路</w:t>
      </w:r>
      <w:r>
        <w:rPr>
          <w:rFonts w:ascii="Times New Roman" w:eastAsia="仿宋" w:hAnsi="Times New Roman"/>
          <w:sz w:val="28"/>
          <w:szCs w:val="28"/>
        </w:rPr>
        <w:t>”</w:t>
      </w:r>
      <w:r>
        <w:rPr>
          <w:rFonts w:ascii="Times New Roman" w:eastAsia="仿宋" w:hAnsi="仿宋"/>
          <w:sz w:val="28"/>
          <w:szCs w:val="28"/>
        </w:rPr>
        <w:t>创新创业</w:t>
      </w:r>
      <w:r>
        <w:rPr>
          <w:rFonts w:ascii="Times New Roman" w:eastAsia="仿宋" w:hAnsi="仿宋"/>
          <w:sz w:val="28"/>
          <w:szCs w:val="28"/>
        </w:rPr>
        <w:lastRenderedPageBreak/>
        <w:t>平台建设、发展、融合、协同和共享的对策和建议，并对具有一定代表性、可推广价值的重点城市以案例形式进行详细分析。</w:t>
      </w:r>
    </w:p>
    <w:p w:rsidR="0070327B" w:rsidRDefault="00DC4137">
      <w:pPr>
        <w:ind w:firstLineChars="200" w:firstLine="562"/>
        <w:rPr>
          <w:rFonts w:ascii="Times New Roman" w:eastAsia="楷体" w:hAnsi="楷体"/>
          <w:b/>
          <w:color w:val="000000"/>
          <w:sz w:val="28"/>
          <w:szCs w:val="28"/>
        </w:rPr>
      </w:pPr>
      <w:r>
        <w:rPr>
          <w:rFonts w:ascii="Times New Roman" w:eastAsia="楷体" w:hAnsi="楷体"/>
          <w:b/>
          <w:color w:val="000000"/>
          <w:sz w:val="28"/>
          <w:szCs w:val="28"/>
        </w:rPr>
        <w:t>5.</w:t>
      </w:r>
      <w:r>
        <w:rPr>
          <w:rFonts w:ascii="Times New Roman" w:eastAsia="楷体" w:hAnsi="楷体"/>
          <w:b/>
          <w:color w:val="000000"/>
          <w:sz w:val="28"/>
          <w:szCs w:val="28"/>
        </w:rPr>
        <w:t>长三角青年“一带一路”创新创业国内外媒体关注指数研究</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研究国内外媒体关注报道长江三角洲地区青年</w:t>
      </w:r>
      <w:r>
        <w:rPr>
          <w:rFonts w:ascii="Times New Roman" w:eastAsia="仿宋" w:hAnsi="Times New Roman"/>
          <w:sz w:val="28"/>
          <w:szCs w:val="28"/>
        </w:rPr>
        <w:t>“</w:t>
      </w:r>
      <w:r>
        <w:rPr>
          <w:rFonts w:ascii="Times New Roman" w:eastAsia="仿宋" w:hAnsi="仿宋"/>
          <w:sz w:val="28"/>
          <w:szCs w:val="28"/>
        </w:rPr>
        <w:t>一带一路</w:t>
      </w:r>
      <w:r>
        <w:rPr>
          <w:rFonts w:ascii="Times New Roman" w:eastAsia="仿宋" w:hAnsi="Times New Roman"/>
          <w:sz w:val="28"/>
          <w:szCs w:val="28"/>
        </w:rPr>
        <w:t>”</w:t>
      </w:r>
      <w:r>
        <w:rPr>
          <w:rFonts w:ascii="Times New Roman" w:eastAsia="仿宋" w:hAnsi="仿宋"/>
          <w:sz w:val="28"/>
          <w:szCs w:val="28"/>
        </w:rPr>
        <w:t>创新创业的现状，构建国内外媒体关注度的具体指数体系，进行排名分析，并从理论层面进行原因和问题的分析，提出相关的对策与路径，对具有一定代表性、可推广价值的重点城市以案例形式进行详细分析。</w:t>
      </w:r>
    </w:p>
    <w:p w:rsidR="0070327B" w:rsidRDefault="00DC4137">
      <w:pPr>
        <w:ind w:firstLineChars="200" w:firstLine="562"/>
        <w:rPr>
          <w:rFonts w:ascii="Times New Roman" w:eastAsia="楷体" w:hAnsi="楷体"/>
          <w:b/>
          <w:color w:val="000000"/>
          <w:sz w:val="28"/>
          <w:szCs w:val="28"/>
        </w:rPr>
      </w:pPr>
      <w:r>
        <w:rPr>
          <w:rFonts w:ascii="Times New Roman" w:eastAsia="楷体" w:hAnsi="楷体"/>
          <w:b/>
          <w:color w:val="000000"/>
          <w:sz w:val="28"/>
          <w:szCs w:val="28"/>
        </w:rPr>
        <w:t>6.</w:t>
      </w:r>
      <w:r>
        <w:rPr>
          <w:rFonts w:ascii="Times New Roman" w:eastAsia="楷体" w:hAnsi="楷体"/>
          <w:b/>
          <w:color w:val="000000"/>
          <w:sz w:val="28"/>
          <w:szCs w:val="28"/>
        </w:rPr>
        <w:t>国外创新创业政策借鉴</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梳理国外主要是</w:t>
      </w:r>
      <w:r>
        <w:rPr>
          <w:rFonts w:ascii="Times New Roman" w:eastAsia="仿宋" w:hAnsi="Times New Roman"/>
          <w:sz w:val="28"/>
          <w:szCs w:val="28"/>
        </w:rPr>
        <w:t>“</w:t>
      </w:r>
      <w:r>
        <w:rPr>
          <w:rFonts w:ascii="Times New Roman" w:eastAsia="仿宋" w:hAnsi="仿宋"/>
          <w:sz w:val="28"/>
          <w:szCs w:val="28"/>
        </w:rPr>
        <w:t>一带一路</w:t>
      </w:r>
      <w:r>
        <w:rPr>
          <w:rFonts w:ascii="Times New Roman" w:eastAsia="仿宋" w:hAnsi="Times New Roman"/>
          <w:sz w:val="28"/>
          <w:szCs w:val="28"/>
        </w:rPr>
        <w:t>”</w:t>
      </w:r>
      <w:r>
        <w:rPr>
          <w:rFonts w:ascii="Times New Roman" w:eastAsia="仿宋" w:hAnsi="仿宋"/>
          <w:sz w:val="28"/>
          <w:szCs w:val="28"/>
        </w:rPr>
        <w:t>国家出台的创新创业政策，并总结可供借鉴的经验。</w:t>
      </w:r>
    </w:p>
    <w:p w:rsidR="0070327B" w:rsidRDefault="00DC4137">
      <w:pPr>
        <w:ind w:firstLineChars="200" w:firstLine="562"/>
        <w:rPr>
          <w:rFonts w:ascii="Times New Roman" w:eastAsia="楷体" w:hAnsi="楷体"/>
          <w:b/>
          <w:color w:val="000000"/>
          <w:sz w:val="28"/>
          <w:szCs w:val="28"/>
        </w:rPr>
      </w:pPr>
      <w:r>
        <w:rPr>
          <w:rFonts w:ascii="Times New Roman" w:eastAsia="楷体" w:hAnsi="楷体"/>
          <w:b/>
          <w:color w:val="000000"/>
          <w:sz w:val="28"/>
          <w:szCs w:val="28"/>
        </w:rPr>
        <w:t>7.</w:t>
      </w:r>
      <w:r>
        <w:rPr>
          <w:rFonts w:ascii="Times New Roman" w:eastAsia="楷体" w:hAnsi="楷体"/>
          <w:b/>
          <w:color w:val="000000"/>
          <w:sz w:val="28"/>
          <w:szCs w:val="28"/>
        </w:rPr>
        <w:t>长三角三省一市推动青年“一带一路”创新创业发展研究</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分别分析三省一市（上海、浙江、江苏、安徽）</w:t>
      </w:r>
      <w:r>
        <w:rPr>
          <w:rFonts w:ascii="Times New Roman" w:eastAsia="仿宋" w:hAnsi="Times New Roman"/>
          <w:sz w:val="28"/>
          <w:szCs w:val="28"/>
        </w:rPr>
        <w:t>“</w:t>
      </w:r>
      <w:r>
        <w:rPr>
          <w:rFonts w:ascii="Times New Roman" w:eastAsia="仿宋" w:hAnsi="仿宋"/>
          <w:sz w:val="28"/>
          <w:szCs w:val="28"/>
        </w:rPr>
        <w:t>一带一路</w:t>
      </w:r>
      <w:r>
        <w:rPr>
          <w:rFonts w:ascii="Times New Roman" w:eastAsia="仿宋" w:hAnsi="Times New Roman"/>
          <w:sz w:val="28"/>
          <w:szCs w:val="28"/>
        </w:rPr>
        <w:t>”</w:t>
      </w:r>
      <w:r>
        <w:rPr>
          <w:rFonts w:ascii="Times New Roman" w:eastAsia="仿宋" w:hAnsi="仿宋"/>
          <w:sz w:val="28"/>
          <w:szCs w:val="28"/>
        </w:rPr>
        <w:t>青年创新创业的发展历史演变、发展现状、发展基础、发展环境、发展特点等。</w:t>
      </w:r>
    </w:p>
    <w:p w:rsidR="0070327B" w:rsidRDefault="00DC4137">
      <w:pPr>
        <w:ind w:firstLineChars="200" w:firstLine="562"/>
        <w:rPr>
          <w:rFonts w:ascii="Times New Roman" w:eastAsia="楷体" w:hAnsi="楷体"/>
          <w:b/>
          <w:color w:val="000000"/>
          <w:sz w:val="28"/>
          <w:szCs w:val="28"/>
        </w:rPr>
      </w:pPr>
      <w:r>
        <w:rPr>
          <w:rFonts w:ascii="Times New Roman" w:eastAsia="楷体" w:hAnsi="楷体"/>
          <w:b/>
          <w:color w:val="000000"/>
          <w:sz w:val="28"/>
          <w:szCs w:val="28"/>
        </w:rPr>
        <w:t>8.</w:t>
      </w:r>
      <w:r>
        <w:rPr>
          <w:rFonts w:ascii="Times New Roman" w:eastAsia="楷体" w:hAnsi="楷体"/>
          <w:b/>
          <w:color w:val="000000"/>
          <w:sz w:val="28"/>
          <w:szCs w:val="28"/>
        </w:rPr>
        <w:t>长三角地方城市推动青年“一带一路”创新创业发展研究</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筛选在青年</w:t>
      </w:r>
      <w:r>
        <w:rPr>
          <w:rFonts w:ascii="Times New Roman" w:eastAsia="仿宋" w:hAnsi="Times New Roman"/>
          <w:sz w:val="28"/>
          <w:szCs w:val="28"/>
        </w:rPr>
        <w:t>“</w:t>
      </w:r>
      <w:r>
        <w:rPr>
          <w:rFonts w:ascii="Times New Roman" w:eastAsia="仿宋" w:hAnsi="仿宋"/>
          <w:sz w:val="28"/>
          <w:szCs w:val="28"/>
        </w:rPr>
        <w:t>一带一路</w:t>
      </w:r>
      <w:r>
        <w:rPr>
          <w:rFonts w:ascii="Times New Roman" w:eastAsia="仿宋" w:hAnsi="Times New Roman"/>
          <w:sz w:val="28"/>
          <w:szCs w:val="28"/>
        </w:rPr>
        <w:t>”</w:t>
      </w:r>
      <w:r>
        <w:rPr>
          <w:rFonts w:ascii="Times New Roman" w:eastAsia="仿宋" w:hAnsi="仿宋"/>
          <w:sz w:val="28"/>
          <w:szCs w:val="28"/>
        </w:rPr>
        <w:t>创新创业方面发展成效显著的长三角地方城市，分析其发展历史演变、发展现状、发展基础、发展环境、发展特点等。</w:t>
      </w:r>
    </w:p>
    <w:p w:rsidR="0070327B" w:rsidRDefault="00DC4137">
      <w:pPr>
        <w:ind w:firstLineChars="200" w:firstLine="562"/>
        <w:rPr>
          <w:rFonts w:ascii="Times New Roman" w:eastAsia="楷体" w:hAnsi="楷体"/>
          <w:b/>
          <w:color w:val="000000"/>
          <w:sz w:val="28"/>
          <w:szCs w:val="28"/>
        </w:rPr>
      </w:pPr>
      <w:r>
        <w:rPr>
          <w:rFonts w:ascii="Times New Roman" w:eastAsia="楷体" w:hAnsi="楷体"/>
          <w:b/>
          <w:color w:val="000000"/>
          <w:sz w:val="28"/>
          <w:szCs w:val="28"/>
        </w:rPr>
        <w:t>9.</w:t>
      </w:r>
      <w:r>
        <w:rPr>
          <w:rFonts w:ascii="Times New Roman" w:eastAsia="楷体" w:hAnsi="楷体"/>
          <w:b/>
          <w:color w:val="000000"/>
          <w:sz w:val="28"/>
          <w:szCs w:val="28"/>
        </w:rPr>
        <w:t>长三角高校“一带一路”创新创业实践与模式研究</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对长三角一些高校在创新创业方面的具体实践进行分析，并总结其模式。</w:t>
      </w:r>
    </w:p>
    <w:p w:rsidR="0070327B" w:rsidRDefault="00DC4137">
      <w:pPr>
        <w:ind w:firstLineChars="200" w:firstLine="562"/>
        <w:rPr>
          <w:rFonts w:ascii="Times New Roman" w:eastAsia="楷体" w:hAnsi="楷体"/>
          <w:b/>
          <w:color w:val="000000"/>
          <w:sz w:val="28"/>
          <w:szCs w:val="28"/>
        </w:rPr>
      </w:pPr>
      <w:r>
        <w:rPr>
          <w:rFonts w:ascii="Times New Roman" w:eastAsia="楷体" w:hAnsi="楷体"/>
          <w:b/>
          <w:color w:val="000000"/>
          <w:sz w:val="28"/>
          <w:szCs w:val="28"/>
        </w:rPr>
        <w:lastRenderedPageBreak/>
        <w:t>10.</w:t>
      </w:r>
      <w:r>
        <w:rPr>
          <w:rFonts w:ascii="Times New Roman" w:eastAsia="楷体" w:hAnsi="楷体"/>
          <w:b/>
          <w:color w:val="000000"/>
          <w:sz w:val="28"/>
          <w:szCs w:val="28"/>
        </w:rPr>
        <w:t>长三角青年创新创业典型案例研究</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梳理长三角三省一市青年</w:t>
      </w:r>
      <w:r>
        <w:rPr>
          <w:rFonts w:ascii="Times New Roman" w:eastAsia="仿宋" w:hAnsi="Times New Roman"/>
          <w:sz w:val="28"/>
          <w:szCs w:val="28"/>
        </w:rPr>
        <w:t>“</w:t>
      </w:r>
      <w:r>
        <w:rPr>
          <w:rFonts w:ascii="Times New Roman" w:eastAsia="仿宋" w:hAnsi="仿宋"/>
          <w:sz w:val="28"/>
          <w:szCs w:val="28"/>
        </w:rPr>
        <w:t>一带一路</w:t>
      </w:r>
      <w:r>
        <w:rPr>
          <w:rFonts w:ascii="Times New Roman" w:eastAsia="仿宋" w:hAnsi="Times New Roman"/>
          <w:sz w:val="28"/>
          <w:szCs w:val="28"/>
        </w:rPr>
        <w:t>”</w:t>
      </w:r>
      <w:r>
        <w:rPr>
          <w:rFonts w:ascii="Times New Roman" w:eastAsia="仿宋" w:hAnsi="仿宋"/>
          <w:sz w:val="28"/>
          <w:szCs w:val="28"/>
        </w:rPr>
        <w:t>创新创业获得成功的具体案例。</w:t>
      </w:r>
    </w:p>
    <w:p w:rsidR="0070327B" w:rsidRDefault="00DC4137">
      <w:pPr>
        <w:ind w:firstLineChars="200" w:firstLine="562"/>
        <w:rPr>
          <w:rFonts w:ascii="Times New Roman" w:eastAsia="楷体" w:hAnsi="楷体"/>
          <w:b/>
          <w:color w:val="000000"/>
          <w:sz w:val="28"/>
          <w:szCs w:val="28"/>
        </w:rPr>
      </w:pPr>
      <w:r>
        <w:rPr>
          <w:rFonts w:ascii="Times New Roman" w:eastAsia="楷体" w:hAnsi="楷体"/>
          <w:b/>
          <w:color w:val="000000"/>
          <w:sz w:val="28"/>
          <w:szCs w:val="28"/>
        </w:rPr>
        <w:t xml:space="preserve">11. </w:t>
      </w:r>
      <w:r>
        <w:rPr>
          <w:rFonts w:ascii="Times New Roman" w:eastAsia="楷体" w:hAnsi="楷体"/>
          <w:b/>
          <w:color w:val="000000"/>
          <w:sz w:val="28"/>
          <w:szCs w:val="28"/>
        </w:rPr>
        <w:t>长三角青年“一带一路”创新创业大事记</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梳理近年来关于长三角青年</w:t>
      </w:r>
      <w:r>
        <w:rPr>
          <w:rFonts w:ascii="Times New Roman" w:eastAsia="仿宋" w:hAnsi="Times New Roman"/>
          <w:sz w:val="28"/>
          <w:szCs w:val="28"/>
        </w:rPr>
        <w:t>“</w:t>
      </w:r>
      <w:r>
        <w:rPr>
          <w:rFonts w:ascii="Times New Roman" w:eastAsia="仿宋" w:hAnsi="仿宋"/>
          <w:sz w:val="28"/>
          <w:szCs w:val="28"/>
        </w:rPr>
        <w:t>一带一路</w:t>
      </w:r>
      <w:r>
        <w:rPr>
          <w:rFonts w:ascii="Times New Roman" w:eastAsia="仿宋" w:hAnsi="Times New Roman"/>
          <w:sz w:val="28"/>
          <w:szCs w:val="28"/>
        </w:rPr>
        <w:t>”</w:t>
      </w:r>
      <w:proofErr w:type="gramStart"/>
      <w:r>
        <w:rPr>
          <w:rFonts w:ascii="Times New Roman" w:eastAsia="仿宋" w:hAnsi="仿宋"/>
          <w:sz w:val="28"/>
          <w:szCs w:val="28"/>
        </w:rPr>
        <w:t>创新创新</w:t>
      </w:r>
      <w:proofErr w:type="gramEnd"/>
      <w:r>
        <w:rPr>
          <w:rFonts w:ascii="Times New Roman" w:eastAsia="仿宋" w:hAnsi="仿宋"/>
          <w:sz w:val="28"/>
          <w:szCs w:val="28"/>
        </w:rPr>
        <w:t>有影响力的事件，包括领导重要活动、政策的出台、举办的活动、项目的成功孵化等。首先梳理长三角整体的一个</w:t>
      </w:r>
      <w:r>
        <w:rPr>
          <w:rFonts w:ascii="Times New Roman" w:eastAsia="仿宋" w:hAnsi="Times New Roman"/>
          <w:sz w:val="28"/>
          <w:szCs w:val="28"/>
        </w:rPr>
        <w:t>10</w:t>
      </w:r>
      <w:r>
        <w:rPr>
          <w:rFonts w:ascii="Times New Roman" w:eastAsia="仿宋" w:hAnsi="仿宋"/>
          <w:sz w:val="28"/>
          <w:szCs w:val="28"/>
        </w:rPr>
        <w:t>大事件，然后是各个省市的</w:t>
      </w:r>
      <w:r>
        <w:rPr>
          <w:rFonts w:ascii="Times New Roman" w:eastAsia="仿宋" w:hAnsi="Times New Roman"/>
          <w:sz w:val="28"/>
          <w:szCs w:val="28"/>
        </w:rPr>
        <w:t>10</w:t>
      </w:r>
      <w:r>
        <w:rPr>
          <w:rFonts w:ascii="Times New Roman" w:eastAsia="仿宋" w:hAnsi="仿宋"/>
          <w:sz w:val="28"/>
          <w:szCs w:val="28"/>
        </w:rPr>
        <w:t>大事件。</w:t>
      </w:r>
    </w:p>
    <w:p w:rsidR="0070327B" w:rsidRDefault="00DC4137">
      <w:pPr>
        <w:ind w:firstLineChars="200" w:firstLine="562"/>
        <w:rPr>
          <w:rFonts w:ascii="Times New Roman" w:eastAsia="楷体" w:hAnsi="楷体"/>
          <w:b/>
          <w:color w:val="000000"/>
          <w:sz w:val="28"/>
          <w:szCs w:val="28"/>
        </w:rPr>
      </w:pPr>
      <w:r>
        <w:rPr>
          <w:rFonts w:ascii="Times New Roman" w:eastAsia="楷体" w:hAnsi="楷体"/>
          <w:b/>
          <w:color w:val="000000"/>
          <w:sz w:val="28"/>
          <w:szCs w:val="28"/>
        </w:rPr>
        <w:t>12.</w:t>
      </w:r>
      <w:r>
        <w:rPr>
          <w:rFonts w:ascii="Times New Roman" w:eastAsia="楷体" w:hAnsi="楷体"/>
          <w:b/>
          <w:color w:val="000000"/>
          <w:sz w:val="28"/>
          <w:szCs w:val="28"/>
        </w:rPr>
        <w:t>国际市场营销发展新趋势及教育方式改革</w:t>
      </w:r>
    </w:p>
    <w:p w:rsidR="0070327B" w:rsidRDefault="00DC4137">
      <w:pPr>
        <w:ind w:firstLineChars="200" w:firstLine="562"/>
        <w:rPr>
          <w:rFonts w:ascii="Times New Roman" w:eastAsia="仿宋" w:hAnsi="Times New Roman"/>
          <w:color w:val="000000"/>
          <w:sz w:val="28"/>
          <w:szCs w:val="28"/>
        </w:rPr>
      </w:pPr>
      <w:r>
        <w:rPr>
          <w:rFonts w:ascii="Times New Roman" w:eastAsia="仿宋" w:hAnsi="仿宋"/>
          <w:b/>
          <w:color w:val="000000"/>
          <w:sz w:val="28"/>
          <w:szCs w:val="28"/>
        </w:rPr>
        <w:t>研究目标：</w:t>
      </w:r>
      <w:r>
        <w:rPr>
          <w:rFonts w:ascii="Times New Roman" w:eastAsia="仿宋" w:hAnsi="仿宋"/>
          <w:color w:val="000000"/>
          <w:sz w:val="28"/>
          <w:szCs w:val="28"/>
        </w:rPr>
        <w:t>对国际市场营销新出现的新理念、新技术、新方式、新模式、典型新案例等进行系统梳理和研究，并在此基础上对国际市场营销学提出内容及课程教学方法的改进与完善建议、课程方法改革途径，并将其研究成果写入到公开出版的教材中。</w:t>
      </w:r>
    </w:p>
    <w:p w:rsidR="0070327B" w:rsidRDefault="00DC4137">
      <w:pPr>
        <w:ind w:firstLineChars="200" w:firstLine="562"/>
        <w:rPr>
          <w:rFonts w:ascii="Times New Roman" w:eastAsia="楷体" w:hAnsi="楷体"/>
          <w:b/>
          <w:color w:val="000000"/>
          <w:sz w:val="28"/>
          <w:szCs w:val="28"/>
        </w:rPr>
      </w:pPr>
      <w:r>
        <w:rPr>
          <w:rFonts w:ascii="Times New Roman" w:eastAsia="楷体" w:hAnsi="楷体"/>
          <w:b/>
          <w:color w:val="000000"/>
          <w:sz w:val="28"/>
          <w:szCs w:val="28"/>
        </w:rPr>
        <w:t>13.</w:t>
      </w:r>
      <w:r>
        <w:rPr>
          <w:rFonts w:ascii="Times New Roman" w:eastAsia="楷体" w:hAnsi="楷体"/>
          <w:b/>
          <w:color w:val="000000"/>
          <w:sz w:val="28"/>
          <w:szCs w:val="28"/>
        </w:rPr>
        <w:t>中东欧商品贸易数据可视化研究——以中东欧酒类产品为例</w:t>
      </w:r>
    </w:p>
    <w:p w:rsidR="0070327B" w:rsidRDefault="00DC4137">
      <w:pPr>
        <w:ind w:firstLineChars="200" w:firstLine="562"/>
        <w:rPr>
          <w:rFonts w:ascii="Times New Roman" w:eastAsia="仿宋" w:hAnsi="Times New Roman"/>
          <w:color w:val="000000"/>
          <w:sz w:val="28"/>
          <w:szCs w:val="28"/>
        </w:rPr>
      </w:pPr>
      <w:r>
        <w:rPr>
          <w:rFonts w:ascii="Times New Roman" w:eastAsia="仿宋" w:hAnsi="仿宋"/>
          <w:b/>
          <w:color w:val="000000"/>
          <w:sz w:val="28"/>
          <w:szCs w:val="28"/>
        </w:rPr>
        <w:t>研究目标：</w:t>
      </w:r>
      <w:r>
        <w:rPr>
          <w:rFonts w:ascii="Times New Roman" w:eastAsia="仿宋" w:hAnsi="仿宋"/>
          <w:color w:val="000000"/>
          <w:sz w:val="28"/>
          <w:szCs w:val="28"/>
        </w:rPr>
        <w:t>分析大数据时代中东欧跨境贸易领域数据可视化的发展现状和潜在应用前景。以大数据和数据可视化的知识背景为基础</w:t>
      </w:r>
      <w:r>
        <w:rPr>
          <w:rFonts w:ascii="Times New Roman" w:eastAsia="仿宋" w:hAnsi="Times New Roman"/>
          <w:color w:val="000000"/>
          <w:sz w:val="28"/>
          <w:szCs w:val="28"/>
        </w:rPr>
        <w:t>,</w:t>
      </w:r>
      <w:r>
        <w:rPr>
          <w:rFonts w:ascii="Times New Roman" w:eastAsia="仿宋" w:hAnsi="仿宋"/>
          <w:color w:val="000000"/>
          <w:sz w:val="28"/>
          <w:szCs w:val="28"/>
        </w:rPr>
        <w:t>通过分析中东欧酒类产品跨境贸易领域的大数据应用趋势以及数据可视化案例</w:t>
      </w:r>
      <w:r>
        <w:rPr>
          <w:rFonts w:ascii="Times New Roman" w:eastAsia="仿宋" w:hAnsi="Times New Roman"/>
          <w:color w:val="000000"/>
          <w:sz w:val="28"/>
          <w:szCs w:val="28"/>
        </w:rPr>
        <w:t>,</w:t>
      </w:r>
      <w:r>
        <w:rPr>
          <w:rFonts w:ascii="Times New Roman" w:eastAsia="仿宋" w:hAnsi="仿宋"/>
          <w:color w:val="000000"/>
          <w:sz w:val="28"/>
          <w:szCs w:val="28"/>
        </w:rPr>
        <w:t>得出数据可视化在中东欧跨境贸易领域应用的对策建议。</w:t>
      </w:r>
    </w:p>
    <w:p w:rsidR="0070327B" w:rsidRDefault="00DC4137">
      <w:pPr>
        <w:ind w:firstLineChars="200" w:firstLine="562"/>
        <w:rPr>
          <w:rFonts w:ascii="Times New Roman" w:eastAsia="楷体" w:hAnsi="Times New Roman"/>
          <w:b/>
          <w:color w:val="000000"/>
          <w:sz w:val="28"/>
          <w:szCs w:val="28"/>
        </w:rPr>
      </w:pPr>
      <w:r>
        <w:rPr>
          <w:rFonts w:ascii="Times New Roman" w:eastAsia="楷体" w:hAnsi="Times New Roman"/>
          <w:b/>
          <w:color w:val="000000"/>
          <w:sz w:val="28"/>
          <w:szCs w:val="28"/>
        </w:rPr>
        <w:t>14.</w:t>
      </w:r>
      <w:r>
        <w:rPr>
          <w:rFonts w:ascii="Times New Roman" w:eastAsia="楷体" w:hAnsi="楷体"/>
          <w:b/>
          <w:color w:val="000000"/>
          <w:sz w:val="28"/>
          <w:szCs w:val="28"/>
        </w:rPr>
        <w:t>中东欧</w:t>
      </w:r>
      <w:r>
        <w:rPr>
          <w:rFonts w:ascii="Times New Roman" w:eastAsia="楷体" w:hAnsi="Times New Roman"/>
          <w:b/>
          <w:color w:val="000000"/>
          <w:sz w:val="28"/>
          <w:szCs w:val="28"/>
        </w:rPr>
        <w:t>“</w:t>
      </w:r>
      <w:r>
        <w:rPr>
          <w:rFonts w:ascii="Times New Roman" w:eastAsia="楷体" w:hAnsi="楷体"/>
          <w:b/>
          <w:color w:val="000000"/>
          <w:sz w:val="28"/>
          <w:szCs w:val="28"/>
        </w:rPr>
        <w:t>两国两园</w:t>
      </w:r>
      <w:r>
        <w:rPr>
          <w:rFonts w:ascii="Times New Roman" w:eastAsia="楷体" w:hAnsi="Times New Roman"/>
          <w:b/>
          <w:color w:val="000000"/>
          <w:sz w:val="28"/>
          <w:szCs w:val="28"/>
        </w:rPr>
        <w:t>”</w:t>
      </w:r>
      <w:r>
        <w:rPr>
          <w:rFonts w:ascii="Times New Roman" w:eastAsia="楷体" w:hAnsi="楷体"/>
          <w:b/>
          <w:color w:val="000000"/>
          <w:sz w:val="28"/>
          <w:szCs w:val="28"/>
        </w:rPr>
        <w:t>园区合作新模式构建研究</w:t>
      </w:r>
    </w:p>
    <w:p w:rsidR="0070327B" w:rsidRDefault="00DC4137">
      <w:pPr>
        <w:ind w:firstLineChars="200" w:firstLine="562"/>
        <w:rPr>
          <w:rFonts w:ascii="Times New Roman" w:eastAsia="仿宋" w:hAnsi="仿宋"/>
          <w:color w:val="000000"/>
          <w:sz w:val="28"/>
          <w:szCs w:val="28"/>
        </w:rPr>
      </w:pPr>
      <w:r>
        <w:rPr>
          <w:rFonts w:ascii="Times New Roman" w:eastAsia="仿宋" w:hAnsi="仿宋"/>
          <w:b/>
          <w:color w:val="000000"/>
          <w:sz w:val="28"/>
          <w:szCs w:val="28"/>
        </w:rPr>
        <w:t>研究目标：</w:t>
      </w:r>
      <w:r>
        <w:rPr>
          <w:rFonts w:ascii="Times New Roman" w:eastAsia="仿宋" w:hAnsi="仿宋"/>
          <w:color w:val="000000"/>
          <w:sz w:val="28"/>
          <w:szCs w:val="28"/>
        </w:rPr>
        <w:t>分析中东欧产业园区合作现状与问题，分析中马</w:t>
      </w:r>
      <w:r>
        <w:rPr>
          <w:rFonts w:ascii="Times New Roman" w:eastAsia="仿宋" w:hAnsi="Times New Roman"/>
          <w:color w:val="000000"/>
          <w:sz w:val="28"/>
          <w:szCs w:val="28"/>
        </w:rPr>
        <w:t>“</w:t>
      </w:r>
      <w:r>
        <w:rPr>
          <w:rFonts w:ascii="Times New Roman" w:eastAsia="仿宋" w:hAnsi="仿宋"/>
          <w:color w:val="000000"/>
          <w:sz w:val="28"/>
          <w:szCs w:val="28"/>
        </w:rPr>
        <w:t>两国双园</w:t>
      </w:r>
      <w:r>
        <w:rPr>
          <w:rFonts w:ascii="Times New Roman" w:eastAsia="仿宋" w:hAnsi="Times New Roman"/>
          <w:color w:val="000000"/>
          <w:sz w:val="28"/>
          <w:szCs w:val="28"/>
        </w:rPr>
        <w:t>”</w:t>
      </w:r>
      <w:r>
        <w:rPr>
          <w:rFonts w:ascii="Times New Roman" w:eastAsia="仿宋" w:hAnsi="仿宋"/>
          <w:color w:val="000000"/>
          <w:sz w:val="28"/>
          <w:szCs w:val="28"/>
        </w:rPr>
        <w:t>案例，对建立中东欧</w:t>
      </w:r>
      <w:r>
        <w:rPr>
          <w:rFonts w:ascii="Times New Roman" w:eastAsia="仿宋" w:hAnsi="Times New Roman"/>
          <w:color w:val="000000"/>
          <w:sz w:val="28"/>
          <w:szCs w:val="28"/>
        </w:rPr>
        <w:t>“</w:t>
      </w:r>
      <w:r>
        <w:rPr>
          <w:rFonts w:ascii="Times New Roman" w:eastAsia="仿宋" w:hAnsi="仿宋"/>
          <w:color w:val="000000"/>
          <w:sz w:val="28"/>
          <w:szCs w:val="28"/>
        </w:rPr>
        <w:t>两国两园</w:t>
      </w:r>
      <w:r>
        <w:rPr>
          <w:rFonts w:ascii="Times New Roman" w:eastAsia="仿宋" w:hAnsi="Times New Roman"/>
          <w:color w:val="000000"/>
          <w:sz w:val="28"/>
          <w:szCs w:val="28"/>
        </w:rPr>
        <w:t>”</w:t>
      </w:r>
      <w:r>
        <w:rPr>
          <w:rFonts w:ascii="Times New Roman" w:eastAsia="仿宋" w:hAnsi="仿宋"/>
          <w:color w:val="000000"/>
          <w:sz w:val="28"/>
          <w:szCs w:val="28"/>
        </w:rPr>
        <w:t>的园区合作新模式提出对策建议。</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lastRenderedPageBreak/>
        <w:t>15.</w:t>
      </w:r>
      <w:r>
        <w:rPr>
          <w:rFonts w:ascii="Times New Roman" w:eastAsia="楷体" w:hAnsi="楷体" w:hint="eastAsia"/>
          <w:b/>
          <w:color w:val="000000"/>
          <w:sz w:val="28"/>
          <w:szCs w:val="28"/>
        </w:rPr>
        <w:t>中东欧</w:t>
      </w:r>
      <w:r>
        <w:rPr>
          <w:rFonts w:ascii="Times New Roman" w:eastAsia="楷体" w:hAnsi="楷体" w:hint="eastAsia"/>
          <w:b/>
          <w:color w:val="000000"/>
          <w:sz w:val="28"/>
          <w:szCs w:val="28"/>
        </w:rPr>
        <w:t>17</w:t>
      </w:r>
      <w:r>
        <w:rPr>
          <w:rFonts w:ascii="Times New Roman" w:eastAsia="楷体" w:hAnsi="楷体" w:hint="eastAsia"/>
          <w:b/>
          <w:color w:val="000000"/>
          <w:sz w:val="28"/>
          <w:szCs w:val="28"/>
        </w:rPr>
        <w:t>国高等教育资源优势及与宁波合作的潜力研究</w:t>
      </w:r>
    </w:p>
    <w:p w:rsidR="0070327B" w:rsidRDefault="00DC4137">
      <w:pPr>
        <w:ind w:firstLineChars="200" w:firstLine="562"/>
        <w:rPr>
          <w:rFonts w:ascii="Times New Roman" w:eastAsia="仿宋" w:hAnsi="仿宋"/>
          <w:color w:val="000000"/>
          <w:sz w:val="28"/>
          <w:szCs w:val="28"/>
        </w:rPr>
      </w:pPr>
      <w:r>
        <w:rPr>
          <w:rFonts w:ascii="Times New Roman" w:eastAsia="仿宋" w:hAnsi="仿宋" w:hint="eastAsia"/>
          <w:b/>
          <w:color w:val="000000"/>
          <w:sz w:val="28"/>
          <w:szCs w:val="28"/>
        </w:rPr>
        <w:t>研究目标：</w:t>
      </w:r>
      <w:r>
        <w:rPr>
          <w:rFonts w:ascii="Times New Roman" w:eastAsia="仿宋" w:hAnsi="仿宋" w:hint="eastAsia"/>
          <w:color w:val="000000"/>
          <w:sz w:val="28"/>
          <w:szCs w:val="28"/>
        </w:rPr>
        <w:t>旨在分析中东欧</w:t>
      </w:r>
      <w:r>
        <w:rPr>
          <w:rFonts w:ascii="Times New Roman" w:eastAsia="仿宋" w:hAnsi="仿宋" w:hint="eastAsia"/>
          <w:color w:val="000000"/>
          <w:sz w:val="28"/>
          <w:szCs w:val="28"/>
        </w:rPr>
        <w:t>17</w:t>
      </w:r>
      <w:r>
        <w:rPr>
          <w:rFonts w:ascii="Times New Roman" w:eastAsia="仿宋" w:hAnsi="仿宋" w:hint="eastAsia"/>
          <w:color w:val="000000"/>
          <w:sz w:val="28"/>
          <w:szCs w:val="28"/>
        </w:rPr>
        <w:t>国高等教育优势资源及其国际合作的可行性，同时分析宁波与中东欧国家高校开展国际合作的具体路径及其对策建议。</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16.</w:t>
      </w:r>
      <w:r>
        <w:rPr>
          <w:rFonts w:ascii="Times New Roman" w:eastAsia="楷体" w:hAnsi="楷体" w:hint="eastAsia"/>
          <w:b/>
          <w:color w:val="000000"/>
          <w:sz w:val="28"/>
          <w:szCs w:val="28"/>
        </w:rPr>
        <w:t>中东欧</w:t>
      </w:r>
      <w:r>
        <w:rPr>
          <w:rFonts w:ascii="Times New Roman" w:eastAsia="楷体" w:hAnsi="楷体" w:hint="eastAsia"/>
          <w:b/>
          <w:color w:val="000000"/>
          <w:sz w:val="28"/>
          <w:szCs w:val="28"/>
        </w:rPr>
        <w:t>17</w:t>
      </w:r>
      <w:r>
        <w:rPr>
          <w:rFonts w:ascii="Times New Roman" w:eastAsia="楷体" w:hAnsi="楷体" w:hint="eastAsia"/>
          <w:b/>
          <w:color w:val="000000"/>
          <w:sz w:val="28"/>
          <w:szCs w:val="28"/>
        </w:rPr>
        <w:t>国体育资源优势及与宁波合作的潜力研究</w:t>
      </w:r>
    </w:p>
    <w:p w:rsidR="0070327B" w:rsidRDefault="00DC4137">
      <w:pPr>
        <w:ind w:firstLineChars="200" w:firstLine="562"/>
        <w:rPr>
          <w:rFonts w:ascii="Times New Roman" w:eastAsia="仿宋" w:hAnsi="仿宋"/>
          <w:color w:val="000000"/>
          <w:sz w:val="28"/>
          <w:szCs w:val="28"/>
        </w:rPr>
      </w:pPr>
      <w:r>
        <w:rPr>
          <w:rFonts w:ascii="Times New Roman" w:eastAsia="仿宋" w:hAnsi="仿宋" w:hint="eastAsia"/>
          <w:b/>
          <w:color w:val="000000"/>
          <w:sz w:val="28"/>
          <w:szCs w:val="28"/>
        </w:rPr>
        <w:t>研究目标：</w:t>
      </w:r>
      <w:r>
        <w:rPr>
          <w:rFonts w:ascii="Times New Roman" w:eastAsia="仿宋" w:hAnsi="仿宋" w:hint="eastAsia"/>
          <w:color w:val="000000"/>
          <w:sz w:val="28"/>
          <w:szCs w:val="28"/>
        </w:rPr>
        <w:t>旨在分析中东欧</w:t>
      </w:r>
      <w:r>
        <w:rPr>
          <w:rFonts w:ascii="Times New Roman" w:eastAsia="仿宋" w:hAnsi="仿宋" w:hint="eastAsia"/>
          <w:color w:val="000000"/>
          <w:sz w:val="28"/>
          <w:szCs w:val="28"/>
        </w:rPr>
        <w:t>17</w:t>
      </w:r>
      <w:r>
        <w:rPr>
          <w:rFonts w:ascii="Times New Roman" w:eastAsia="仿宋" w:hAnsi="仿宋" w:hint="eastAsia"/>
          <w:color w:val="000000"/>
          <w:sz w:val="28"/>
          <w:szCs w:val="28"/>
        </w:rPr>
        <w:t>国体育优势资源及其国际合作的可行性，同时分析宁波与中东欧国家开展体育合作的具体路径及其对策建议。</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17.</w:t>
      </w:r>
      <w:r>
        <w:rPr>
          <w:rFonts w:ascii="Times New Roman" w:eastAsia="楷体" w:hAnsi="楷体" w:hint="eastAsia"/>
          <w:b/>
          <w:color w:val="000000"/>
          <w:sz w:val="28"/>
          <w:szCs w:val="28"/>
        </w:rPr>
        <w:t>中东欧</w:t>
      </w:r>
      <w:r>
        <w:rPr>
          <w:rFonts w:ascii="Times New Roman" w:eastAsia="楷体" w:hAnsi="楷体" w:hint="eastAsia"/>
          <w:b/>
          <w:color w:val="000000"/>
          <w:sz w:val="28"/>
          <w:szCs w:val="28"/>
        </w:rPr>
        <w:t>17</w:t>
      </w:r>
      <w:r>
        <w:rPr>
          <w:rFonts w:ascii="Times New Roman" w:eastAsia="楷体" w:hAnsi="楷体" w:hint="eastAsia"/>
          <w:b/>
          <w:color w:val="000000"/>
          <w:sz w:val="28"/>
          <w:szCs w:val="28"/>
        </w:rPr>
        <w:t>国科技优势资源及合作潜力研究</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在</w:t>
      </w:r>
      <w:r>
        <w:rPr>
          <w:rFonts w:ascii="Times New Roman" w:eastAsia="仿宋" w:hAnsi="Times New Roman"/>
          <w:sz w:val="28"/>
          <w:szCs w:val="28"/>
        </w:rPr>
        <w:t>“17+1”</w:t>
      </w:r>
      <w:r>
        <w:rPr>
          <w:rFonts w:ascii="Times New Roman" w:eastAsia="仿宋" w:hAnsi="仿宋"/>
          <w:sz w:val="28"/>
          <w:szCs w:val="28"/>
        </w:rPr>
        <w:t>合作背景下，深入剖析</w:t>
      </w:r>
      <w:r>
        <w:rPr>
          <w:rFonts w:ascii="Times New Roman" w:eastAsia="仿宋" w:hAnsi="仿宋" w:hint="eastAsia"/>
          <w:sz w:val="28"/>
          <w:szCs w:val="28"/>
        </w:rPr>
        <w:t>中</w:t>
      </w:r>
      <w:r>
        <w:rPr>
          <w:rFonts w:ascii="Times New Roman" w:eastAsia="仿宋" w:hAnsi="仿宋"/>
          <w:sz w:val="28"/>
          <w:szCs w:val="28"/>
        </w:rPr>
        <w:t>东欧</w:t>
      </w:r>
      <w:r>
        <w:rPr>
          <w:rFonts w:ascii="Times New Roman" w:eastAsia="仿宋" w:hAnsi="仿宋" w:hint="eastAsia"/>
          <w:sz w:val="28"/>
          <w:szCs w:val="28"/>
        </w:rPr>
        <w:t>17</w:t>
      </w:r>
      <w:r>
        <w:rPr>
          <w:rFonts w:ascii="Times New Roman" w:eastAsia="仿宋" w:hAnsi="仿宋"/>
          <w:sz w:val="28"/>
          <w:szCs w:val="28"/>
        </w:rPr>
        <w:t>国的优势科技资源及其相关产业发展态势</w:t>
      </w:r>
      <w:r>
        <w:rPr>
          <w:rFonts w:ascii="Times New Roman" w:eastAsia="仿宋" w:hAnsi="仿宋" w:hint="eastAsia"/>
          <w:sz w:val="28"/>
          <w:szCs w:val="28"/>
        </w:rPr>
        <w:t>，</w:t>
      </w:r>
      <w:r>
        <w:rPr>
          <w:rFonts w:ascii="Times New Roman" w:eastAsia="仿宋" w:hAnsi="仿宋"/>
          <w:sz w:val="28"/>
          <w:szCs w:val="28"/>
        </w:rPr>
        <w:t>据此分析宁波与其开展科技合作的潜力</w:t>
      </w:r>
      <w:r>
        <w:rPr>
          <w:rFonts w:ascii="Times New Roman" w:eastAsia="仿宋" w:hAnsi="仿宋" w:hint="eastAsia"/>
          <w:sz w:val="28"/>
          <w:szCs w:val="28"/>
        </w:rPr>
        <w:t>、</w:t>
      </w:r>
      <w:r>
        <w:rPr>
          <w:rFonts w:ascii="Times New Roman" w:eastAsia="仿宋" w:hAnsi="仿宋"/>
          <w:sz w:val="28"/>
          <w:szCs w:val="28"/>
        </w:rPr>
        <w:t>方向</w:t>
      </w:r>
      <w:r>
        <w:rPr>
          <w:rFonts w:ascii="Times New Roman" w:eastAsia="仿宋" w:hAnsi="仿宋" w:hint="eastAsia"/>
          <w:sz w:val="28"/>
          <w:szCs w:val="28"/>
        </w:rPr>
        <w:t>、</w:t>
      </w:r>
      <w:r>
        <w:rPr>
          <w:rFonts w:ascii="Times New Roman" w:eastAsia="仿宋" w:hAnsi="仿宋"/>
          <w:sz w:val="28"/>
          <w:szCs w:val="28"/>
        </w:rPr>
        <w:t>路径</w:t>
      </w:r>
      <w:r>
        <w:rPr>
          <w:rFonts w:ascii="Times New Roman" w:eastAsia="仿宋" w:hAnsi="仿宋" w:hint="eastAsia"/>
          <w:sz w:val="28"/>
          <w:szCs w:val="28"/>
        </w:rPr>
        <w:t>，</w:t>
      </w:r>
      <w:r>
        <w:rPr>
          <w:rFonts w:ascii="Times New Roman" w:eastAsia="仿宋" w:hAnsi="仿宋"/>
          <w:sz w:val="28"/>
          <w:szCs w:val="28"/>
        </w:rPr>
        <w:t>以及提出务实可行的科技合作对策建议。</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18.</w:t>
      </w:r>
      <w:r>
        <w:rPr>
          <w:rFonts w:ascii="Times New Roman" w:eastAsia="楷体" w:hAnsi="楷体" w:hint="eastAsia"/>
          <w:b/>
          <w:color w:val="000000"/>
          <w:sz w:val="28"/>
          <w:szCs w:val="28"/>
        </w:rPr>
        <w:t>“十四五”时期浙江省推进“一带一路”建设若干关键问题研究</w:t>
      </w:r>
    </w:p>
    <w:p w:rsidR="0070327B" w:rsidRDefault="00DC4137">
      <w:pPr>
        <w:ind w:firstLineChars="200" w:firstLine="560"/>
        <w:rPr>
          <w:rFonts w:ascii="Times New Roman" w:eastAsia="仿宋" w:hAnsi="仿宋"/>
          <w:sz w:val="28"/>
          <w:szCs w:val="28"/>
        </w:rPr>
      </w:pPr>
      <w:r>
        <w:rPr>
          <w:rFonts w:ascii="Times New Roman" w:eastAsia="仿宋" w:hAnsi="仿宋" w:hint="eastAsia"/>
          <w:sz w:val="28"/>
          <w:szCs w:val="28"/>
        </w:rPr>
        <w:t>研究目标：围绕浙江省包括宁波十四五期间在“一带一路”建设五通</w:t>
      </w:r>
      <w:r>
        <w:rPr>
          <w:rFonts w:ascii="Times New Roman" w:eastAsia="仿宋" w:hAnsi="仿宋" w:hint="eastAsia"/>
          <w:sz w:val="28"/>
          <w:szCs w:val="28"/>
        </w:rPr>
        <w:t>+</w:t>
      </w:r>
      <w:r>
        <w:rPr>
          <w:rFonts w:ascii="Times New Roman" w:eastAsia="仿宋" w:hAnsi="仿宋" w:hint="eastAsia"/>
          <w:sz w:val="28"/>
          <w:szCs w:val="28"/>
        </w:rPr>
        <w:t>产业合作若干关键问题开展研究。</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19.</w:t>
      </w:r>
      <w:r>
        <w:rPr>
          <w:rFonts w:ascii="Times New Roman" w:eastAsia="楷体" w:hAnsi="楷体" w:hint="eastAsia"/>
          <w:b/>
          <w:color w:val="000000"/>
          <w:sz w:val="28"/>
          <w:szCs w:val="28"/>
        </w:rPr>
        <w:t>浙江省海外投资平台建设研究</w:t>
      </w:r>
    </w:p>
    <w:p w:rsidR="0070327B" w:rsidRDefault="00DC4137">
      <w:pPr>
        <w:ind w:firstLineChars="200" w:firstLine="560"/>
        <w:rPr>
          <w:rFonts w:ascii="仿宋" w:eastAsia="仿宋" w:hAnsi="仿宋"/>
          <w:sz w:val="28"/>
          <w:szCs w:val="28"/>
        </w:rPr>
      </w:pPr>
      <w:r>
        <w:rPr>
          <w:rFonts w:ascii="仿宋" w:eastAsia="仿宋" w:hAnsi="仿宋" w:hint="eastAsia"/>
          <w:sz w:val="28"/>
          <w:szCs w:val="28"/>
        </w:rPr>
        <w:t>研究目标：对浙江省海外投资平台现状进行梳理，对面临的问题进行系统剖析，提出政策建议。</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20.</w:t>
      </w:r>
      <w:r>
        <w:rPr>
          <w:rFonts w:ascii="Times New Roman" w:eastAsia="楷体" w:hAnsi="楷体" w:hint="eastAsia"/>
          <w:b/>
          <w:color w:val="000000"/>
          <w:sz w:val="28"/>
          <w:szCs w:val="28"/>
        </w:rPr>
        <w:t>媒体融合背景下</w:t>
      </w:r>
      <w:proofErr w:type="gramStart"/>
      <w:r>
        <w:rPr>
          <w:rFonts w:ascii="Times New Roman" w:eastAsia="楷体" w:hAnsi="楷体" w:hint="eastAsia"/>
          <w:b/>
          <w:color w:val="000000"/>
          <w:sz w:val="28"/>
          <w:szCs w:val="28"/>
        </w:rPr>
        <w:t>新型智库类</w:t>
      </w:r>
      <w:proofErr w:type="gramEnd"/>
      <w:r>
        <w:rPr>
          <w:rFonts w:ascii="Times New Roman" w:eastAsia="楷体" w:hAnsi="楷体" w:hint="eastAsia"/>
          <w:b/>
          <w:color w:val="000000"/>
          <w:sz w:val="28"/>
          <w:szCs w:val="28"/>
        </w:rPr>
        <w:t>期刊建设研究——以《中国与中东欧博览与合作》杂志为例</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研究</w:t>
      </w:r>
      <w:proofErr w:type="gramStart"/>
      <w:r>
        <w:rPr>
          <w:rFonts w:ascii="Times New Roman" w:eastAsia="仿宋" w:hAnsi="仿宋"/>
          <w:sz w:val="28"/>
          <w:szCs w:val="28"/>
        </w:rPr>
        <w:t>新型智库</w:t>
      </w:r>
      <w:proofErr w:type="gramEnd"/>
      <w:r>
        <w:rPr>
          <w:rFonts w:ascii="Times New Roman" w:eastAsia="仿宋" w:hAnsi="仿宋"/>
          <w:sz w:val="28"/>
          <w:szCs w:val="28"/>
        </w:rPr>
        <w:t>杂志建设的标准体系与管理制度，以及</w:t>
      </w:r>
      <w:r>
        <w:rPr>
          <w:rFonts w:ascii="Times New Roman" w:eastAsia="仿宋" w:hAnsi="仿宋"/>
          <w:sz w:val="28"/>
          <w:szCs w:val="28"/>
        </w:rPr>
        <w:lastRenderedPageBreak/>
        <w:t>如何与多媒体融合，如何扩大杂志的撰稿群体和投稿量，如何完善充实杂志的内容体系，如何扩大作者读者群和发行量，如何利用杂志开展大型知名商品评选、企业排行活动策划等，提升杂志和智库品牌和影响力。</w:t>
      </w:r>
    </w:p>
    <w:p w:rsidR="0070327B" w:rsidRDefault="0070327B">
      <w:pPr>
        <w:ind w:firstLineChars="200" w:firstLine="560"/>
        <w:rPr>
          <w:rFonts w:ascii="仿宋" w:eastAsia="仿宋" w:hAnsi="仿宋"/>
          <w:sz w:val="28"/>
          <w:szCs w:val="28"/>
        </w:rPr>
      </w:pPr>
    </w:p>
    <w:p w:rsidR="0070327B" w:rsidRDefault="00DC4137">
      <w:pPr>
        <w:ind w:left="562"/>
        <w:rPr>
          <w:rFonts w:ascii="Times New Roman" w:eastAsia="黑体" w:hAnsi="Times New Roman"/>
          <w:b/>
          <w:bCs/>
          <w:sz w:val="28"/>
          <w:szCs w:val="28"/>
        </w:rPr>
      </w:pPr>
      <w:r>
        <w:rPr>
          <w:rFonts w:ascii="Times New Roman" w:eastAsia="黑体" w:hAnsi="黑体"/>
          <w:b/>
          <w:bCs/>
          <w:sz w:val="28"/>
          <w:szCs w:val="28"/>
        </w:rPr>
        <w:t>二、面向学生的项目（以下项目研究生、本科生皆可申报）</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21.</w:t>
      </w:r>
      <w:r>
        <w:rPr>
          <w:rFonts w:ascii="Times New Roman" w:eastAsia="楷体" w:hAnsi="楷体" w:hint="eastAsia"/>
          <w:b/>
          <w:color w:val="000000"/>
          <w:sz w:val="28"/>
          <w:szCs w:val="28"/>
        </w:rPr>
        <w:t>宁波与中东欧国家海洋经济产业对接与合作研究</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结合宁波和中东欧国家海洋经济产业发展现状，分析双方海洋经济产业合作对接的结合点，借鉴吸收国内外区域相关产业合作的先进经验、主要做法和创新模式，提出宁波与中东欧国家海洋经济产业对接与合作的对策建议。</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22.</w:t>
      </w:r>
      <w:r>
        <w:rPr>
          <w:rFonts w:ascii="Times New Roman" w:eastAsia="楷体" w:hAnsi="楷体" w:hint="eastAsia"/>
          <w:b/>
          <w:color w:val="000000"/>
          <w:sz w:val="28"/>
          <w:szCs w:val="28"/>
        </w:rPr>
        <w:t>“一带一路”背景下宁波主要出口产品面临的技术贸易壁垒问题研究</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结合宁波主要贸易市场，包括中东欧市场等，对宁波主要出口产品（包括文具、玩具、轻纺等）所面临技术贸易壁垒问题，进行系统性深入地研究并提出对策建议。</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23.</w:t>
      </w:r>
      <w:r>
        <w:rPr>
          <w:rFonts w:ascii="Times New Roman" w:eastAsia="楷体" w:hAnsi="楷体" w:hint="eastAsia"/>
          <w:b/>
          <w:color w:val="000000"/>
          <w:sz w:val="28"/>
          <w:szCs w:val="28"/>
        </w:rPr>
        <w:t>中国与中东欧国家数字贸易征税问题研究</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在</w:t>
      </w:r>
      <w:r>
        <w:rPr>
          <w:rFonts w:ascii="Times New Roman" w:eastAsia="仿宋" w:hAnsi="Times New Roman"/>
          <w:sz w:val="28"/>
          <w:szCs w:val="28"/>
        </w:rPr>
        <w:t>“17+1”</w:t>
      </w:r>
      <w:r>
        <w:rPr>
          <w:rFonts w:ascii="Times New Roman" w:eastAsia="仿宋" w:hAnsi="仿宋"/>
          <w:sz w:val="28"/>
          <w:szCs w:val="28"/>
        </w:rPr>
        <w:t>合作背景下，深入剖析中国与中东欧国家在数字贸易方面的发展现状、征税存在的问题，借鉴吸收国外主要国家和组织对于数字贸易税收征管的相关制度、管理办法，结合数字贸易发展的新特征，提出中国与中东欧国家数字贸易征税对策建议。</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24.</w:t>
      </w:r>
      <w:r>
        <w:rPr>
          <w:rFonts w:ascii="Times New Roman" w:eastAsia="楷体" w:hAnsi="楷体" w:hint="eastAsia"/>
          <w:b/>
          <w:color w:val="000000"/>
          <w:sz w:val="28"/>
          <w:szCs w:val="28"/>
        </w:rPr>
        <w:t>中国与中东欧国家贸易潜力、效率及其趋势测度模型构建与</w:t>
      </w:r>
      <w:r>
        <w:rPr>
          <w:rFonts w:ascii="Times New Roman" w:eastAsia="楷体" w:hAnsi="楷体" w:hint="eastAsia"/>
          <w:b/>
          <w:color w:val="000000"/>
          <w:sz w:val="28"/>
          <w:szCs w:val="28"/>
        </w:rPr>
        <w:lastRenderedPageBreak/>
        <w:t>实证分析</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通过剖析影响中国与中东欧国家的贸易潜力、效率的关键因素，构建随机前沿引力模型与神经网络预测模型相结合的新型混合模型等，对中国与中东欧国家贸易的潜力与效率进行测度，对其发展趋势进行预测，在此基础上提出进一步挖掘中国与中东欧贸易潜力、提升效率的政策建议。</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25.</w:t>
      </w:r>
      <w:r>
        <w:rPr>
          <w:rFonts w:ascii="Times New Roman" w:eastAsia="楷体" w:hAnsi="楷体" w:hint="eastAsia"/>
          <w:b/>
          <w:color w:val="000000"/>
          <w:sz w:val="28"/>
          <w:szCs w:val="28"/>
        </w:rPr>
        <w:t>中国</w:t>
      </w:r>
      <w:r>
        <w:rPr>
          <w:rFonts w:ascii="Times New Roman" w:eastAsia="楷体" w:hAnsi="楷体" w:hint="eastAsia"/>
          <w:b/>
          <w:color w:val="000000"/>
          <w:sz w:val="28"/>
          <w:szCs w:val="28"/>
        </w:rPr>
        <w:t>-</w:t>
      </w:r>
      <w:r>
        <w:rPr>
          <w:rFonts w:ascii="Times New Roman" w:eastAsia="楷体" w:hAnsi="楷体" w:hint="eastAsia"/>
          <w:b/>
          <w:color w:val="000000"/>
          <w:sz w:val="28"/>
          <w:szCs w:val="28"/>
        </w:rPr>
        <w:t>中东欧国家经贸合作</w:t>
      </w:r>
      <w:r>
        <w:rPr>
          <w:rFonts w:ascii="Times New Roman" w:eastAsia="楷体" w:hAnsi="楷体" w:hint="eastAsia"/>
          <w:b/>
          <w:color w:val="000000"/>
          <w:sz w:val="28"/>
          <w:szCs w:val="28"/>
        </w:rPr>
        <w:t>:</w:t>
      </w:r>
      <w:r>
        <w:rPr>
          <w:rFonts w:ascii="Times New Roman" w:eastAsia="楷体" w:hAnsi="楷体" w:hint="eastAsia"/>
          <w:b/>
          <w:color w:val="000000"/>
          <w:sz w:val="28"/>
          <w:szCs w:val="28"/>
        </w:rPr>
        <w:t>模式、机制及政策</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对中国与中东欧国家经贸合作理论基础、营商环境、合作模式、机制构建和政策体系优化等方面进行研究，要求结合具体案例和宁波等地方的实践展开论述。</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26.</w:t>
      </w:r>
      <w:r>
        <w:rPr>
          <w:rFonts w:ascii="Times New Roman" w:eastAsia="楷体" w:hAnsi="楷体" w:hint="eastAsia"/>
          <w:b/>
          <w:color w:val="000000"/>
          <w:sz w:val="28"/>
          <w:szCs w:val="28"/>
        </w:rPr>
        <w:t>宁波</w:t>
      </w:r>
      <w:r>
        <w:rPr>
          <w:rFonts w:ascii="Times New Roman" w:eastAsia="楷体" w:hAnsi="楷体" w:hint="eastAsia"/>
          <w:b/>
          <w:color w:val="000000"/>
          <w:sz w:val="28"/>
          <w:szCs w:val="28"/>
        </w:rPr>
        <w:t>17+1</w:t>
      </w:r>
      <w:r>
        <w:rPr>
          <w:rFonts w:ascii="Times New Roman" w:eastAsia="楷体" w:hAnsi="楷体" w:hint="eastAsia"/>
          <w:b/>
          <w:color w:val="000000"/>
          <w:sz w:val="28"/>
          <w:szCs w:val="28"/>
        </w:rPr>
        <w:t>经贸合作示范区建设的模式与对策研究</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总结、梳理国际经贸合作示范区建设经验，分析宁波</w:t>
      </w:r>
      <w:r>
        <w:rPr>
          <w:rFonts w:ascii="Times New Roman" w:eastAsia="仿宋" w:hAnsi="Times New Roman"/>
          <w:sz w:val="28"/>
          <w:szCs w:val="28"/>
        </w:rPr>
        <w:t>17+1</w:t>
      </w:r>
      <w:r>
        <w:rPr>
          <w:rFonts w:ascii="Times New Roman" w:eastAsia="仿宋" w:hAnsi="仿宋"/>
          <w:sz w:val="28"/>
          <w:szCs w:val="28"/>
        </w:rPr>
        <w:t>经贸合作示范区建设的问题与挑战，研究宁波</w:t>
      </w:r>
      <w:r>
        <w:rPr>
          <w:rFonts w:ascii="Times New Roman" w:eastAsia="仿宋" w:hAnsi="Times New Roman"/>
          <w:sz w:val="28"/>
          <w:szCs w:val="28"/>
        </w:rPr>
        <w:t>17+1</w:t>
      </w:r>
      <w:r>
        <w:rPr>
          <w:rFonts w:ascii="Times New Roman" w:eastAsia="仿宋" w:hAnsi="仿宋"/>
          <w:sz w:val="28"/>
          <w:szCs w:val="28"/>
        </w:rPr>
        <w:t>经贸合作示范区建设模式，提出宁波</w:t>
      </w:r>
      <w:r>
        <w:rPr>
          <w:rFonts w:ascii="Times New Roman" w:eastAsia="仿宋" w:hAnsi="Times New Roman"/>
          <w:sz w:val="28"/>
          <w:szCs w:val="28"/>
        </w:rPr>
        <w:t>17+1</w:t>
      </w:r>
      <w:r>
        <w:rPr>
          <w:rFonts w:ascii="Times New Roman" w:eastAsia="仿宋" w:hAnsi="仿宋"/>
          <w:sz w:val="28"/>
          <w:szCs w:val="28"/>
        </w:rPr>
        <w:t>经贸合作示范区建设的政策建议。</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27.</w:t>
      </w:r>
      <w:r>
        <w:rPr>
          <w:rFonts w:ascii="Times New Roman" w:eastAsia="楷体" w:hAnsi="楷体" w:hint="eastAsia"/>
          <w:b/>
          <w:color w:val="000000"/>
          <w:sz w:val="28"/>
          <w:szCs w:val="28"/>
        </w:rPr>
        <w:t>“一带一路”背景下国际贸易新模式研究——以世贸通、富通天下、全球贸易通为例</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以世贸通、富通天下、全球贸易通为例，结合营销理论，研究分析富通天下、世贸通在服务外贸企业方面的营销策略与模式，分析其优缺点以及风险点，并提出相应的对策建议。</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28.</w:t>
      </w:r>
      <w:r>
        <w:rPr>
          <w:rFonts w:ascii="Times New Roman" w:eastAsia="楷体" w:hAnsi="楷体" w:hint="eastAsia"/>
          <w:b/>
          <w:color w:val="000000"/>
          <w:sz w:val="28"/>
          <w:szCs w:val="28"/>
        </w:rPr>
        <w:t>“一带一路”背景下</w:t>
      </w:r>
      <w:r>
        <w:rPr>
          <w:rFonts w:ascii="Times New Roman" w:eastAsia="楷体" w:hAnsi="楷体" w:hint="eastAsia"/>
          <w:b/>
          <w:color w:val="000000"/>
          <w:sz w:val="28"/>
          <w:szCs w:val="28"/>
        </w:rPr>
        <w:t>17+1</w:t>
      </w:r>
      <w:r>
        <w:rPr>
          <w:rFonts w:ascii="Times New Roman" w:eastAsia="楷体" w:hAnsi="楷体" w:hint="eastAsia"/>
          <w:b/>
          <w:color w:val="000000"/>
          <w:sz w:val="28"/>
          <w:szCs w:val="28"/>
        </w:rPr>
        <w:t>合作舆情分析（中文，国内外）</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利用舆情分析系统，研究分析中国与中东欧</w:t>
      </w:r>
      <w:proofErr w:type="gramStart"/>
      <w:r>
        <w:rPr>
          <w:rFonts w:ascii="Times New Roman" w:eastAsia="仿宋" w:hAnsi="仿宋"/>
          <w:sz w:val="28"/>
          <w:szCs w:val="28"/>
        </w:rPr>
        <w:t>国家合已建立</w:t>
      </w:r>
      <w:proofErr w:type="gramEnd"/>
      <w:r>
        <w:rPr>
          <w:rFonts w:ascii="Times New Roman" w:eastAsia="仿宋" w:hAnsi="仿宋"/>
          <w:sz w:val="28"/>
          <w:szCs w:val="28"/>
        </w:rPr>
        <w:t>的合作机制工作开展、地方参与、各领域合作开展等的情况。（编</w:t>
      </w:r>
      <w:r>
        <w:rPr>
          <w:rFonts w:ascii="Times New Roman" w:eastAsia="仿宋" w:hAnsi="仿宋"/>
          <w:sz w:val="28"/>
          <w:szCs w:val="28"/>
        </w:rPr>
        <w:lastRenderedPageBreak/>
        <w:t>辑刊印舆情分析报告，</w:t>
      </w:r>
      <w:r>
        <w:rPr>
          <w:rFonts w:ascii="Times New Roman" w:eastAsia="仿宋" w:hAnsi="Times New Roman"/>
          <w:sz w:val="28"/>
          <w:szCs w:val="28"/>
        </w:rPr>
        <w:t>9</w:t>
      </w:r>
      <w:r>
        <w:rPr>
          <w:rFonts w:ascii="Times New Roman" w:eastAsia="仿宋" w:hAnsi="仿宋"/>
          <w:sz w:val="28"/>
          <w:szCs w:val="28"/>
        </w:rPr>
        <w:t>篇</w:t>
      </w:r>
      <w:r>
        <w:rPr>
          <w:rFonts w:ascii="Times New Roman" w:eastAsia="仿宋" w:hAnsi="Times New Roman"/>
          <w:sz w:val="28"/>
          <w:szCs w:val="28"/>
        </w:rPr>
        <w:t>/</w:t>
      </w:r>
      <w:r>
        <w:rPr>
          <w:rFonts w:ascii="Times New Roman" w:eastAsia="仿宋" w:hAnsi="仿宋"/>
          <w:sz w:val="28"/>
          <w:szCs w:val="28"/>
        </w:rPr>
        <w:t>年）</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29.</w:t>
      </w:r>
      <w:r>
        <w:rPr>
          <w:rFonts w:ascii="Times New Roman" w:eastAsia="楷体" w:hAnsi="楷体" w:hint="eastAsia"/>
          <w:b/>
          <w:color w:val="000000"/>
          <w:sz w:val="28"/>
          <w:szCs w:val="28"/>
        </w:rPr>
        <w:t>“中国—中东欧国家合作”议题的国际舆情分析（英文）</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通过搜集英文的</w:t>
      </w:r>
      <w:r>
        <w:rPr>
          <w:rFonts w:ascii="Times New Roman" w:eastAsia="仿宋" w:hAnsi="Times New Roman"/>
          <w:sz w:val="28"/>
          <w:szCs w:val="28"/>
        </w:rPr>
        <w:t>“17+1”</w:t>
      </w:r>
      <w:r>
        <w:rPr>
          <w:rFonts w:ascii="Times New Roman" w:eastAsia="仿宋" w:hAnsi="仿宋"/>
          <w:sz w:val="28"/>
          <w:szCs w:val="28"/>
        </w:rPr>
        <w:t>合作有关信息，分析国外主流媒体等对</w:t>
      </w:r>
      <w:r>
        <w:rPr>
          <w:rFonts w:ascii="Times New Roman" w:eastAsia="仿宋" w:hAnsi="Times New Roman"/>
          <w:sz w:val="28"/>
          <w:szCs w:val="28"/>
        </w:rPr>
        <w:t>“17+1”</w:t>
      </w:r>
      <w:r>
        <w:rPr>
          <w:rFonts w:ascii="Times New Roman" w:eastAsia="仿宋" w:hAnsi="仿宋"/>
          <w:sz w:val="28"/>
          <w:szCs w:val="28"/>
        </w:rPr>
        <w:t>合作的报道观察，研究国外对</w:t>
      </w:r>
      <w:r>
        <w:rPr>
          <w:rFonts w:ascii="Times New Roman" w:eastAsia="仿宋" w:hAnsi="Times New Roman"/>
          <w:sz w:val="28"/>
          <w:szCs w:val="28"/>
        </w:rPr>
        <w:t>“</w:t>
      </w:r>
      <w:r>
        <w:rPr>
          <w:rFonts w:ascii="Times New Roman" w:eastAsia="仿宋" w:hAnsi="仿宋"/>
          <w:sz w:val="28"/>
          <w:szCs w:val="28"/>
        </w:rPr>
        <w:t>中国</w:t>
      </w:r>
      <w:r>
        <w:rPr>
          <w:rFonts w:ascii="Times New Roman" w:eastAsia="仿宋" w:hAnsi="Times New Roman"/>
          <w:sz w:val="28"/>
          <w:szCs w:val="28"/>
        </w:rPr>
        <w:t>—</w:t>
      </w:r>
      <w:r>
        <w:rPr>
          <w:rFonts w:ascii="Times New Roman" w:eastAsia="仿宋" w:hAnsi="仿宋"/>
          <w:sz w:val="28"/>
          <w:szCs w:val="28"/>
        </w:rPr>
        <w:t>中东欧国家合作</w:t>
      </w:r>
      <w:r>
        <w:rPr>
          <w:rFonts w:ascii="Times New Roman" w:eastAsia="仿宋" w:hAnsi="Times New Roman"/>
          <w:sz w:val="28"/>
          <w:szCs w:val="28"/>
        </w:rPr>
        <w:t>”</w:t>
      </w:r>
      <w:r>
        <w:rPr>
          <w:rFonts w:ascii="Times New Roman" w:eastAsia="仿宋" w:hAnsi="仿宋"/>
          <w:sz w:val="28"/>
          <w:szCs w:val="28"/>
        </w:rPr>
        <w:t>的情感变化，分析国外</w:t>
      </w:r>
      <w:r>
        <w:rPr>
          <w:rFonts w:ascii="Times New Roman" w:eastAsia="仿宋" w:hAnsi="Times New Roman"/>
          <w:sz w:val="28"/>
          <w:szCs w:val="28"/>
        </w:rPr>
        <w:t>“</w:t>
      </w:r>
      <w:r>
        <w:rPr>
          <w:rFonts w:ascii="Times New Roman" w:eastAsia="仿宋" w:hAnsi="仿宋"/>
          <w:sz w:val="28"/>
          <w:szCs w:val="28"/>
        </w:rPr>
        <w:t>中国</w:t>
      </w:r>
      <w:r>
        <w:rPr>
          <w:rFonts w:ascii="Times New Roman" w:eastAsia="仿宋" w:hAnsi="Times New Roman"/>
          <w:sz w:val="28"/>
          <w:szCs w:val="28"/>
        </w:rPr>
        <w:t>—</w:t>
      </w:r>
      <w:r>
        <w:rPr>
          <w:rFonts w:ascii="Times New Roman" w:eastAsia="仿宋" w:hAnsi="仿宋"/>
          <w:sz w:val="28"/>
          <w:szCs w:val="28"/>
        </w:rPr>
        <w:t>中东欧国家合作</w:t>
      </w:r>
      <w:r>
        <w:rPr>
          <w:rFonts w:ascii="Times New Roman" w:eastAsia="仿宋" w:hAnsi="Times New Roman"/>
          <w:sz w:val="28"/>
          <w:szCs w:val="28"/>
        </w:rPr>
        <w:t>”</w:t>
      </w:r>
      <w:r>
        <w:rPr>
          <w:rFonts w:ascii="Times New Roman" w:eastAsia="仿宋" w:hAnsi="仿宋"/>
          <w:sz w:val="28"/>
          <w:szCs w:val="28"/>
        </w:rPr>
        <w:t>议题关注的焦点。（编辑刊印舆情分析报告，</w:t>
      </w:r>
      <w:r>
        <w:rPr>
          <w:rFonts w:ascii="Times New Roman" w:eastAsia="仿宋" w:hAnsi="Times New Roman"/>
          <w:sz w:val="28"/>
          <w:szCs w:val="28"/>
        </w:rPr>
        <w:t>9</w:t>
      </w:r>
      <w:r>
        <w:rPr>
          <w:rFonts w:ascii="Times New Roman" w:eastAsia="仿宋" w:hAnsi="仿宋"/>
          <w:sz w:val="28"/>
          <w:szCs w:val="28"/>
        </w:rPr>
        <w:t>篇</w:t>
      </w:r>
      <w:r>
        <w:rPr>
          <w:rFonts w:ascii="Times New Roman" w:eastAsia="仿宋" w:hAnsi="Times New Roman"/>
          <w:sz w:val="28"/>
          <w:szCs w:val="28"/>
        </w:rPr>
        <w:t>/</w:t>
      </w:r>
      <w:r>
        <w:rPr>
          <w:rFonts w:ascii="Times New Roman" w:eastAsia="仿宋" w:hAnsi="仿宋"/>
          <w:sz w:val="28"/>
          <w:szCs w:val="28"/>
        </w:rPr>
        <w:t>年）</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30.</w:t>
      </w:r>
      <w:r>
        <w:rPr>
          <w:rFonts w:ascii="Times New Roman" w:eastAsia="楷体" w:hAnsi="楷体" w:hint="eastAsia"/>
          <w:b/>
          <w:color w:val="000000"/>
          <w:sz w:val="28"/>
          <w:szCs w:val="28"/>
        </w:rPr>
        <w:t>“一带一路”背景下的国际化高端培训课程体系构建研究——以宁波海上丝绸之路研究院为例</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以社会培训需求为出发点，针对国际化高端培训课程的问题与不足、面临的机遇与挑战，面向党政机关、企事业单位以及个人，从课程目标、课程构建、目标人群、市场拓展、日常运作和保障机制等方面，对培训课程进行顶层设计，提出培训机构国际化高端培训课程体系构建的对策建议。</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31.</w:t>
      </w:r>
      <w:r>
        <w:rPr>
          <w:rFonts w:ascii="Times New Roman" w:eastAsia="楷体" w:hAnsi="楷体" w:hint="eastAsia"/>
          <w:b/>
          <w:color w:val="000000"/>
          <w:sz w:val="28"/>
          <w:szCs w:val="28"/>
        </w:rPr>
        <w:t>“一带一路”背景下新型智库咨询服务的拓展与创新路径思考</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新型智库如何利用自身资源优势</w:t>
      </w:r>
      <w:r>
        <w:rPr>
          <w:rFonts w:ascii="Times New Roman" w:eastAsia="仿宋" w:hAnsi="Times New Roman"/>
          <w:sz w:val="28"/>
          <w:szCs w:val="28"/>
        </w:rPr>
        <w:t>,</w:t>
      </w:r>
      <w:r>
        <w:rPr>
          <w:rFonts w:ascii="Times New Roman" w:eastAsia="仿宋" w:hAnsi="仿宋"/>
          <w:sz w:val="28"/>
          <w:szCs w:val="28"/>
        </w:rPr>
        <w:t>对咨询服务市场进行拓展</w:t>
      </w:r>
      <w:r>
        <w:rPr>
          <w:rFonts w:ascii="Times New Roman" w:eastAsia="仿宋" w:hAnsi="Times New Roman"/>
          <w:sz w:val="28"/>
          <w:szCs w:val="28"/>
        </w:rPr>
        <w:t>,</w:t>
      </w:r>
      <w:r>
        <w:rPr>
          <w:rFonts w:ascii="Times New Roman" w:eastAsia="仿宋" w:hAnsi="仿宋"/>
          <w:sz w:val="28"/>
          <w:szCs w:val="28"/>
        </w:rPr>
        <w:t>追求更大的社会效应和经济效应</w:t>
      </w:r>
      <w:r>
        <w:rPr>
          <w:rFonts w:ascii="Times New Roman" w:eastAsia="仿宋" w:hAnsi="Times New Roman"/>
          <w:sz w:val="28"/>
          <w:szCs w:val="28"/>
        </w:rPr>
        <w:t>,</w:t>
      </w:r>
      <w:r>
        <w:rPr>
          <w:rFonts w:ascii="Times New Roman" w:eastAsia="仿宋" w:hAnsi="仿宋"/>
          <w:sz w:val="28"/>
          <w:szCs w:val="28"/>
        </w:rPr>
        <w:t>是各类新型智库需要思考的问题。以宁波海上丝绸之路研究院为例，通过分析新型智库咨询服务发展的现状、优势、问题及国内外其他智库咨询服务发展的经验，提</w:t>
      </w:r>
      <w:proofErr w:type="gramStart"/>
      <w:r>
        <w:rPr>
          <w:rFonts w:ascii="Times New Roman" w:eastAsia="仿宋" w:hAnsi="仿宋"/>
          <w:sz w:val="28"/>
          <w:szCs w:val="28"/>
        </w:rPr>
        <w:t>出海丝院咨询</w:t>
      </w:r>
      <w:proofErr w:type="gramEnd"/>
      <w:r>
        <w:rPr>
          <w:rFonts w:ascii="Times New Roman" w:eastAsia="仿宋" w:hAnsi="仿宋"/>
          <w:sz w:val="28"/>
          <w:szCs w:val="28"/>
        </w:rPr>
        <w:t>服务进一步拓展的对策建议。</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32.</w:t>
      </w:r>
      <w:r>
        <w:rPr>
          <w:rFonts w:ascii="Times New Roman" w:eastAsia="楷体" w:hAnsi="楷体" w:hint="eastAsia"/>
          <w:b/>
          <w:color w:val="000000"/>
          <w:sz w:val="28"/>
          <w:szCs w:val="28"/>
        </w:rPr>
        <w:t>国际市场营销理论的新发展研究</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对国内外市场营销理论的最新研究成果进行系统地梳</w:t>
      </w:r>
      <w:r>
        <w:rPr>
          <w:rFonts w:ascii="Times New Roman" w:eastAsia="仿宋" w:hAnsi="仿宋"/>
          <w:sz w:val="28"/>
          <w:szCs w:val="28"/>
        </w:rPr>
        <w:lastRenderedPageBreak/>
        <w:t>理、研究，并将其研究成果写入到公开出版的教材中。</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33.</w:t>
      </w:r>
      <w:r>
        <w:rPr>
          <w:rFonts w:ascii="Times New Roman" w:eastAsia="楷体" w:hAnsi="楷体" w:hint="eastAsia"/>
          <w:b/>
          <w:color w:val="000000"/>
          <w:sz w:val="28"/>
          <w:szCs w:val="28"/>
        </w:rPr>
        <w:t>企业行业协会促进宁波“</w:t>
      </w:r>
      <w:r>
        <w:rPr>
          <w:rFonts w:ascii="Times New Roman" w:eastAsia="楷体" w:hAnsi="楷体" w:hint="eastAsia"/>
          <w:b/>
          <w:color w:val="000000"/>
          <w:sz w:val="28"/>
          <w:szCs w:val="28"/>
        </w:rPr>
        <w:t>17+1</w:t>
      </w:r>
      <w:r>
        <w:rPr>
          <w:rFonts w:ascii="Times New Roman" w:eastAsia="楷体" w:hAnsi="楷体" w:hint="eastAsia"/>
          <w:b/>
          <w:color w:val="000000"/>
          <w:sz w:val="28"/>
          <w:szCs w:val="28"/>
        </w:rPr>
        <w:t>合作”深入发展研究——以宁波市经贸合作与文化交流促进会</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研究并提供协会的活动策划方案、管理制度、运行机制、管理体制、经费筹备方式等。</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34.</w:t>
      </w:r>
      <w:r>
        <w:rPr>
          <w:rFonts w:ascii="Times New Roman" w:eastAsia="楷体" w:hAnsi="楷体" w:hint="eastAsia"/>
          <w:b/>
          <w:color w:val="000000"/>
          <w:sz w:val="28"/>
          <w:szCs w:val="28"/>
        </w:rPr>
        <w:t>“一带一路”地方企业协会网站及</w:t>
      </w:r>
      <w:r>
        <w:rPr>
          <w:rFonts w:ascii="Times New Roman" w:eastAsia="楷体" w:hAnsi="楷体" w:hint="eastAsia"/>
          <w:b/>
          <w:color w:val="000000"/>
          <w:sz w:val="28"/>
          <w:szCs w:val="28"/>
        </w:rPr>
        <w:t>CIS</w:t>
      </w:r>
      <w:r>
        <w:rPr>
          <w:rFonts w:ascii="Times New Roman" w:eastAsia="楷体" w:hAnsi="楷体" w:hint="eastAsia"/>
          <w:b/>
          <w:color w:val="000000"/>
          <w:sz w:val="28"/>
          <w:szCs w:val="28"/>
        </w:rPr>
        <w:t>体系建设——以宁波市经贸合作与文化交流促进会</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搭建宁波市经贸合作与文化交流促进会网站框架、设计并完成促进会宣传册、完成促进会</w:t>
      </w:r>
      <w:r>
        <w:rPr>
          <w:rFonts w:ascii="Times New Roman" w:eastAsia="仿宋" w:hAnsi="Times New Roman"/>
          <w:sz w:val="28"/>
          <w:szCs w:val="28"/>
        </w:rPr>
        <w:t>CIS</w:t>
      </w:r>
      <w:r>
        <w:rPr>
          <w:rFonts w:ascii="Times New Roman" w:eastAsia="仿宋" w:hAnsi="仿宋"/>
          <w:sz w:val="28"/>
          <w:szCs w:val="28"/>
        </w:rPr>
        <w:t>体系建设等。</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35.</w:t>
      </w:r>
      <w:r>
        <w:rPr>
          <w:rFonts w:ascii="Times New Roman" w:eastAsia="楷体" w:hAnsi="楷体" w:hint="eastAsia"/>
          <w:b/>
          <w:color w:val="000000"/>
          <w:sz w:val="28"/>
          <w:szCs w:val="28"/>
        </w:rPr>
        <w:t>我国企业在克罗地亚投资经商环境分析</w:t>
      </w:r>
      <w:r>
        <w:rPr>
          <w:rFonts w:ascii="Times New Roman" w:eastAsia="楷体" w:hAnsi="楷体" w:hint="eastAsia"/>
          <w:b/>
          <w:color w:val="000000"/>
          <w:sz w:val="28"/>
          <w:szCs w:val="28"/>
        </w:rPr>
        <w:t xml:space="preserve"> </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在</w:t>
      </w:r>
      <w:r>
        <w:rPr>
          <w:rFonts w:ascii="Times New Roman" w:eastAsia="仿宋" w:hAnsi="Times New Roman"/>
          <w:sz w:val="28"/>
          <w:szCs w:val="28"/>
        </w:rPr>
        <w:t>“17+1”</w:t>
      </w:r>
      <w:r>
        <w:rPr>
          <w:rFonts w:ascii="Times New Roman" w:eastAsia="仿宋" w:hAnsi="仿宋"/>
          <w:sz w:val="28"/>
          <w:szCs w:val="28"/>
        </w:rPr>
        <w:t>合作背景下，剖析我国企业与克罗地亚经贸合作现状及存在的问题，研究我国企业在克罗地亚投资经商的优势和重点领域，提出我国企业与克罗地亚投资经商的对策建议等。</w:t>
      </w:r>
    </w:p>
    <w:p w:rsidR="0070327B" w:rsidRDefault="00DC4137">
      <w:pPr>
        <w:ind w:firstLineChars="200" w:firstLine="562"/>
        <w:rPr>
          <w:rFonts w:ascii="Times New Roman" w:eastAsia="楷体" w:hAnsi="楷体"/>
          <w:b/>
          <w:color w:val="000000"/>
          <w:sz w:val="28"/>
          <w:szCs w:val="28"/>
        </w:rPr>
      </w:pPr>
      <w:r>
        <w:rPr>
          <w:rFonts w:ascii="Times New Roman" w:eastAsia="楷体" w:hAnsi="楷体" w:hint="eastAsia"/>
          <w:b/>
          <w:color w:val="000000"/>
          <w:sz w:val="28"/>
          <w:szCs w:val="28"/>
        </w:rPr>
        <w:t>36.</w:t>
      </w:r>
      <w:r>
        <w:rPr>
          <w:rFonts w:ascii="Times New Roman" w:eastAsia="楷体" w:hAnsi="楷体" w:hint="eastAsia"/>
          <w:b/>
          <w:color w:val="000000"/>
          <w:sz w:val="28"/>
          <w:szCs w:val="28"/>
        </w:rPr>
        <w:t>中国与希腊经贸合作研究</w:t>
      </w:r>
    </w:p>
    <w:p w:rsidR="0070327B" w:rsidRDefault="00DC4137">
      <w:pPr>
        <w:ind w:firstLineChars="200" w:firstLine="562"/>
        <w:rPr>
          <w:rFonts w:ascii="Times New Roman" w:eastAsia="仿宋" w:hAnsi="Times New Roman"/>
          <w:sz w:val="28"/>
          <w:szCs w:val="28"/>
        </w:rPr>
      </w:pPr>
      <w:r>
        <w:rPr>
          <w:rFonts w:ascii="Times New Roman" w:eastAsia="仿宋" w:hAnsi="仿宋"/>
          <w:b/>
          <w:sz w:val="28"/>
          <w:szCs w:val="28"/>
        </w:rPr>
        <w:t>研究目标：</w:t>
      </w:r>
      <w:r>
        <w:rPr>
          <w:rFonts w:ascii="Times New Roman" w:eastAsia="仿宋" w:hAnsi="仿宋"/>
          <w:sz w:val="28"/>
          <w:szCs w:val="28"/>
        </w:rPr>
        <w:t>在</w:t>
      </w:r>
      <w:r>
        <w:rPr>
          <w:rFonts w:ascii="Times New Roman" w:eastAsia="仿宋" w:hAnsi="Times New Roman"/>
          <w:sz w:val="28"/>
          <w:szCs w:val="28"/>
        </w:rPr>
        <w:t>“17+1”</w:t>
      </w:r>
      <w:r>
        <w:rPr>
          <w:rFonts w:ascii="Times New Roman" w:eastAsia="仿宋" w:hAnsi="仿宋"/>
          <w:sz w:val="28"/>
          <w:szCs w:val="28"/>
        </w:rPr>
        <w:t>合作背景下，剖析我国企业在希腊投资经商的现状及存在的问题，研究我国企业在希腊投资经商的优势和重点领域，提出我国企业与希腊投资经商的对策建议等。</w:t>
      </w:r>
    </w:p>
    <w:p w:rsidR="0070327B" w:rsidRDefault="00DC4137">
      <w:pPr>
        <w:ind w:left="562"/>
        <w:rPr>
          <w:rFonts w:ascii="Times New Roman" w:eastAsia="黑体" w:hAnsi="Times New Roman"/>
          <w:b/>
          <w:bCs/>
          <w:sz w:val="28"/>
          <w:szCs w:val="28"/>
        </w:rPr>
      </w:pPr>
      <w:r>
        <w:rPr>
          <w:rFonts w:ascii="Times New Roman" w:eastAsia="黑体" w:hAnsi="黑体"/>
          <w:b/>
          <w:bCs/>
          <w:sz w:val="28"/>
          <w:szCs w:val="28"/>
        </w:rPr>
        <w:t>三、其它研究（教师、研究生、本科生皆可申报）</w:t>
      </w:r>
    </w:p>
    <w:p w:rsidR="0070327B" w:rsidRDefault="00DC4137">
      <w:pPr>
        <w:ind w:firstLineChars="200" w:firstLine="560"/>
        <w:rPr>
          <w:rFonts w:ascii="Times New Roman" w:eastAsia="仿宋" w:hAnsi="Times New Roman"/>
          <w:sz w:val="28"/>
          <w:szCs w:val="28"/>
        </w:rPr>
      </w:pPr>
      <w:r>
        <w:rPr>
          <w:rFonts w:ascii="Times New Roman" w:eastAsia="仿宋" w:hAnsi="仿宋"/>
          <w:sz w:val="28"/>
          <w:szCs w:val="28"/>
        </w:rPr>
        <w:t>申请者可根据省、市</w:t>
      </w:r>
      <w:r>
        <w:rPr>
          <w:rFonts w:ascii="Times New Roman" w:eastAsia="仿宋" w:hAnsi="Times New Roman"/>
          <w:sz w:val="28"/>
          <w:szCs w:val="28"/>
        </w:rPr>
        <w:t>“</w:t>
      </w:r>
      <w:r>
        <w:rPr>
          <w:rFonts w:ascii="Times New Roman" w:eastAsia="仿宋" w:hAnsi="仿宋"/>
          <w:sz w:val="28"/>
          <w:szCs w:val="28"/>
        </w:rPr>
        <w:t>一带一路</w:t>
      </w:r>
      <w:r>
        <w:rPr>
          <w:rFonts w:ascii="Times New Roman" w:eastAsia="仿宋" w:hAnsi="Times New Roman"/>
          <w:sz w:val="28"/>
          <w:szCs w:val="28"/>
        </w:rPr>
        <w:t>”</w:t>
      </w:r>
      <w:r>
        <w:rPr>
          <w:rFonts w:ascii="Times New Roman" w:eastAsia="仿宋" w:hAnsi="仿宋"/>
          <w:sz w:val="28"/>
          <w:szCs w:val="28"/>
        </w:rPr>
        <w:t>和</w:t>
      </w:r>
      <w:r>
        <w:rPr>
          <w:rFonts w:ascii="Times New Roman" w:eastAsia="仿宋" w:hAnsi="Times New Roman"/>
          <w:sz w:val="28"/>
          <w:szCs w:val="28"/>
        </w:rPr>
        <w:t>“17+1</w:t>
      </w:r>
      <w:r>
        <w:rPr>
          <w:rFonts w:ascii="Times New Roman" w:eastAsia="仿宋" w:hAnsi="仿宋"/>
          <w:sz w:val="28"/>
          <w:szCs w:val="28"/>
        </w:rPr>
        <w:t>合作</w:t>
      </w:r>
      <w:r>
        <w:rPr>
          <w:rFonts w:ascii="Times New Roman" w:eastAsia="仿宋" w:hAnsi="Times New Roman"/>
          <w:sz w:val="28"/>
          <w:szCs w:val="28"/>
        </w:rPr>
        <w:t>”</w:t>
      </w:r>
      <w:r>
        <w:rPr>
          <w:rFonts w:ascii="Times New Roman" w:eastAsia="仿宋" w:hAnsi="仿宋"/>
          <w:sz w:val="28"/>
          <w:szCs w:val="28"/>
        </w:rPr>
        <w:t>主管部门急需研究的问题，自行设计相关课题进行申报。</w:t>
      </w:r>
    </w:p>
    <w:p w:rsidR="0070327B" w:rsidRDefault="0070327B">
      <w:pPr>
        <w:rPr>
          <w:rFonts w:ascii="Times New Roman" w:eastAsia="仿宋" w:hAnsi="Times New Roman"/>
          <w:sz w:val="28"/>
          <w:szCs w:val="28"/>
        </w:rPr>
      </w:pPr>
    </w:p>
    <w:p w:rsidR="0070327B" w:rsidRDefault="0070327B">
      <w:pPr>
        <w:rPr>
          <w:rFonts w:ascii="Times New Roman" w:eastAsia="仿宋" w:hAnsi="Times New Roman"/>
          <w:sz w:val="32"/>
          <w:szCs w:val="32"/>
        </w:rPr>
      </w:pPr>
    </w:p>
    <w:p w:rsidR="0070327B" w:rsidRDefault="0070327B"/>
    <w:sectPr w:rsidR="0070327B" w:rsidSect="0070327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01D" w:rsidRDefault="0081401D" w:rsidP="00E94CB9">
      <w:r>
        <w:separator/>
      </w:r>
    </w:p>
  </w:endnote>
  <w:endnote w:type="continuationSeparator" w:id="0">
    <w:p w:rsidR="0081401D" w:rsidRDefault="0081401D" w:rsidP="00E94C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01D" w:rsidRDefault="0081401D" w:rsidP="00E94CB9">
      <w:r>
        <w:separator/>
      </w:r>
    </w:p>
  </w:footnote>
  <w:footnote w:type="continuationSeparator" w:id="0">
    <w:p w:rsidR="0081401D" w:rsidRDefault="0081401D" w:rsidP="00E94C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327B"/>
    <w:rsid w:val="0064389B"/>
    <w:rsid w:val="006614AE"/>
    <w:rsid w:val="0070327B"/>
    <w:rsid w:val="0081401D"/>
    <w:rsid w:val="00DC4137"/>
    <w:rsid w:val="00E94CB9"/>
    <w:rsid w:val="545C5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2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4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94CB9"/>
    <w:rPr>
      <w:kern w:val="2"/>
      <w:sz w:val="18"/>
      <w:szCs w:val="18"/>
    </w:rPr>
  </w:style>
  <w:style w:type="paragraph" w:styleId="a4">
    <w:name w:val="footer"/>
    <w:basedOn w:val="a"/>
    <w:link w:val="Char0"/>
    <w:rsid w:val="00E94CB9"/>
    <w:pPr>
      <w:tabs>
        <w:tab w:val="center" w:pos="4153"/>
        <w:tab w:val="right" w:pos="8306"/>
      </w:tabs>
      <w:snapToGrid w:val="0"/>
      <w:jc w:val="left"/>
    </w:pPr>
    <w:rPr>
      <w:sz w:val="18"/>
      <w:szCs w:val="18"/>
    </w:rPr>
  </w:style>
  <w:style w:type="character" w:customStyle="1" w:styleId="Char0">
    <w:name w:val="页脚 Char"/>
    <w:basedOn w:val="a0"/>
    <w:link w:val="a4"/>
    <w:rsid w:val="00E94CB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631</Words>
  <Characters>3600</Characters>
  <Application>Microsoft Office Word</Application>
  <DocSecurity>0</DocSecurity>
  <Lines>30</Lines>
  <Paragraphs>8</Paragraphs>
  <ScaleCrop>false</ScaleCrop>
  <Company>微软中国</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Administrator.USER-20181225TM</dc:creator>
  <cp:lastModifiedBy>微软用户</cp:lastModifiedBy>
  <cp:revision>3</cp:revision>
  <dcterms:created xsi:type="dcterms:W3CDTF">2019-12-24T13:59:00Z</dcterms:created>
  <dcterms:modified xsi:type="dcterms:W3CDTF">2019-12-25T03:17:00Z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